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874A2" w14:textId="019E31EE" w:rsidR="006A2F55" w:rsidRPr="00F769F6" w:rsidRDefault="006A2F55" w:rsidP="00517E0C">
      <w:pPr>
        <w:spacing w:after="0" w:line="240" w:lineRule="auto"/>
        <w:rPr>
          <w:rFonts w:ascii="Arial" w:hAnsi="Arial" w:cs="Arial"/>
          <w:b/>
          <w:sz w:val="20"/>
          <w:szCs w:val="20"/>
        </w:rPr>
      </w:pPr>
      <w:r w:rsidRPr="00F769F6">
        <w:rPr>
          <w:rFonts w:ascii="Arial" w:hAnsi="Arial" w:cs="Arial"/>
          <w:noProof/>
          <w:sz w:val="20"/>
          <w:szCs w:val="20"/>
          <w:lang w:eastAsia="en-GB"/>
        </w:rPr>
        <w:drawing>
          <wp:anchor distT="0" distB="0" distL="114300" distR="114300" simplePos="0" relativeHeight="251659264" behindDoc="1" locked="0" layoutInCell="1" allowOverlap="1" wp14:anchorId="46B87514" wp14:editId="3814ADAD">
            <wp:simplePos x="0" y="0"/>
            <wp:positionH relativeFrom="column">
              <wp:posOffset>5172075</wp:posOffset>
            </wp:positionH>
            <wp:positionV relativeFrom="paragraph">
              <wp:posOffset>3175</wp:posOffset>
            </wp:positionV>
            <wp:extent cx="864235" cy="1005205"/>
            <wp:effectExtent l="0" t="0" r="0" b="4445"/>
            <wp:wrapThrough wrapText="bothSides">
              <wp:wrapPolygon edited="0">
                <wp:start x="0" y="0"/>
                <wp:lineTo x="0" y="21286"/>
                <wp:lineTo x="20949" y="21286"/>
                <wp:lineTo x="209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64235" cy="1005205"/>
                    </a:xfrm>
                    <a:prstGeom prst="rect">
                      <a:avLst/>
                    </a:prstGeom>
                    <a:noFill/>
                  </pic:spPr>
                </pic:pic>
              </a:graphicData>
            </a:graphic>
            <wp14:sizeRelH relativeFrom="page">
              <wp14:pctWidth>0</wp14:pctWidth>
            </wp14:sizeRelH>
            <wp14:sizeRelV relativeFrom="page">
              <wp14:pctHeight>0</wp14:pctHeight>
            </wp14:sizeRelV>
          </wp:anchor>
        </w:drawing>
      </w:r>
    </w:p>
    <w:p w14:paraId="2CEE1788" w14:textId="77777777" w:rsidR="00795165" w:rsidRPr="00F769F6" w:rsidRDefault="00795165" w:rsidP="00517E0C">
      <w:pPr>
        <w:spacing w:after="0" w:line="240" w:lineRule="auto"/>
        <w:rPr>
          <w:rFonts w:ascii="Arial" w:hAnsi="Arial" w:cs="Arial"/>
          <w:b/>
          <w:sz w:val="20"/>
          <w:szCs w:val="20"/>
        </w:rPr>
      </w:pPr>
    </w:p>
    <w:p w14:paraId="46B874A3" w14:textId="77777777" w:rsidR="00500C12" w:rsidRPr="00F769F6" w:rsidRDefault="00500C12" w:rsidP="00517E0C">
      <w:pPr>
        <w:spacing w:after="0" w:line="240" w:lineRule="auto"/>
        <w:rPr>
          <w:rFonts w:ascii="Arial" w:hAnsi="Arial" w:cs="Arial"/>
          <w:b/>
          <w:sz w:val="20"/>
          <w:szCs w:val="20"/>
        </w:rPr>
      </w:pPr>
    </w:p>
    <w:p w14:paraId="46B874A4" w14:textId="77777777" w:rsidR="00500C12" w:rsidRPr="00F769F6" w:rsidRDefault="00500C12" w:rsidP="00517E0C">
      <w:pPr>
        <w:spacing w:after="0" w:line="240" w:lineRule="auto"/>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6A2F55" w:rsidRPr="00F769F6" w14:paraId="46B874A9" w14:textId="77777777" w:rsidTr="00877FE3">
        <w:tc>
          <w:tcPr>
            <w:tcW w:w="9828" w:type="dxa"/>
          </w:tcPr>
          <w:p w14:paraId="46B874A5" w14:textId="737EF5D9" w:rsidR="006A2F55" w:rsidRPr="00F769F6" w:rsidRDefault="00D34F6B" w:rsidP="00517E0C">
            <w:pPr>
              <w:spacing w:after="0" w:line="240" w:lineRule="auto"/>
              <w:rPr>
                <w:rFonts w:ascii="Arial" w:hAnsi="Arial" w:cs="Arial"/>
                <w:bCs/>
                <w:sz w:val="20"/>
                <w:szCs w:val="20"/>
              </w:rPr>
            </w:pPr>
            <w:r w:rsidRPr="00F769F6">
              <w:rPr>
                <w:rFonts w:ascii="Arial" w:hAnsi="Arial" w:cs="Arial"/>
                <w:b/>
                <w:sz w:val="20"/>
                <w:szCs w:val="20"/>
              </w:rPr>
              <w:t xml:space="preserve">Job title: </w:t>
            </w:r>
            <w:r w:rsidR="000D6607" w:rsidRPr="00F769F6">
              <w:rPr>
                <w:rFonts w:ascii="Arial" w:hAnsi="Arial" w:cs="Arial"/>
                <w:sz w:val="20"/>
                <w:szCs w:val="20"/>
                <w:lang w:val="en-US"/>
              </w:rPr>
              <w:t>Inclusion Assessment Specialist</w:t>
            </w:r>
          </w:p>
          <w:p w14:paraId="1BFBA1C0" w14:textId="77777777" w:rsidR="00312043" w:rsidRPr="00F769F6" w:rsidRDefault="006A2F55" w:rsidP="00517E0C">
            <w:pPr>
              <w:spacing w:after="0" w:line="240" w:lineRule="auto"/>
              <w:rPr>
                <w:rFonts w:ascii="Arial" w:hAnsi="Arial" w:cs="Arial"/>
                <w:b/>
                <w:sz w:val="20"/>
                <w:szCs w:val="20"/>
              </w:rPr>
            </w:pPr>
            <w:r w:rsidRPr="00F769F6">
              <w:rPr>
                <w:rFonts w:ascii="Arial" w:hAnsi="Arial" w:cs="Arial"/>
                <w:b/>
                <w:sz w:val="20"/>
                <w:szCs w:val="20"/>
              </w:rPr>
              <w:t>Re</w:t>
            </w:r>
            <w:r w:rsidR="004176E4" w:rsidRPr="00F769F6">
              <w:rPr>
                <w:rFonts w:ascii="Arial" w:hAnsi="Arial" w:cs="Arial"/>
                <w:b/>
                <w:sz w:val="20"/>
                <w:szCs w:val="20"/>
              </w:rPr>
              <w:t>porting to</w:t>
            </w:r>
            <w:r w:rsidR="00D34F6B" w:rsidRPr="00F769F6">
              <w:rPr>
                <w:rFonts w:ascii="Arial" w:hAnsi="Arial" w:cs="Arial"/>
                <w:b/>
                <w:sz w:val="20"/>
                <w:szCs w:val="20"/>
              </w:rPr>
              <w:t>:</w:t>
            </w:r>
            <w:r w:rsidR="004176E4" w:rsidRPr="00F769F6">
              <w:rPr>
                <w:rFonts w:ascii="Arial" w:hAnsi="Arial" w:cs="Arial"/>
                <w:b/>
                <w:sz w:val="20"/>
                <w:szCs w:val="20"/>
              </w:rPr>
              <w:t xml:space="preserve"> </w:t>
            </w:r>
            <w:r w:rsidR="00312043" w:rsidRPr="00F769F6">
              <w:rPr>
                <w:rFonts w:ascii="Arial" w:hAnsi="Arial" w:cs="Arial"/>
                <w:sz w:val="20"/>
                <w:szCs w:val="20"/>
              </w:rPr>
              <w:t>Inclusion and Specialist Assessment Manager</w:t>
            </w:r>
            <w:r w:rsidR="00312043" w:rsidRPr="00F769F6">
              <w:rPr>
                <w:rFonts w:ascii="Arial" w:hAnsi="Arial" w:cs="Arial"/>
                <w:b/>
                <w:sz w:val="20"/>
                <w:szCs w:val="20"/>
              </w:rPr>
              <w:t xml:space="preserve"> </w:t>
            </w:r>
          </w:p>
          <w:p w14:paraId="46B874A8" w14:textId="10B8E39A" w:rsidR="000524AE" w:rsidRPr="00F769F6" w:rsidRDefault="00B47E35" w:rsidP="00517E0C">
            <w:pPr>
              <w:spacing w:after="0" w:line="240" w:lineRule="auto"/>
              <w:rPr>
                <w:rFonts w:ascii="Arial" w:hAnsi="Arial" w:cs="Arial"/>
                <w:b/>
                <w:sz w:val="20"/>
                <w:szCs w:val="20"/>
              </w:rPr>
            </w:pPr>
            <w:r w:rsidRPr="00F769F6">
              <w:rPr>
                <w:rFonts w:ascii="Arial" w:hAnsi="Arial" w:cs="Arial"/>
                <w:b/>
                <w:sz w:val="20"/>
                <w:szCs w:val="20"/>
              </w:rPr>
              <w:t xml:space="preserve">Base: </w:t>
            </w:r>
            <w:r w:rsidR="009A552D" w:rsidRPr="00F769F6">
              <w:rPr>
                <w:rFonts w:ascii="Arial" w:hAnsi="Arial" w:cs="Arial"/>
                <w:bCs/>
                <w:sz w:val="20"/>
                <w:szCs w:val="20"/>
              </w:rPr>
              <w:t xml:space="preserve">The </w:t>
            </w:r>
            <w:r w:rsidR="002B7439">
              <w:rPr>
                <w:rFonts w:ascii="Arial" w:hAnsi="Arial" w:cs="Arial"/>
                <w:bCs/>
                <w:sz w:val="20"/>
                <w:szCs w:val="20"/>
              </w:rPr>
              <w:t>Joseph Wright Centre</w:t>
            </w:r>
          </w:p>
        </w:tc>
      </w:tr>
      <w:tr w:rsidR="006A2F55" w:rsidRPr="00F769F6" w14:paraId="46B874AE" w14:textId="77777777" w:rsidTr="00877FE3">
        <w:tc>
          <w:tcPr>
            <w:tcW w:w="9828" w:type="dxa"/>
          </w:tcPr>
          <w:p w14:paraId="46B874AA" w14:textId="48AEC8A8" w:rsidR="006A2F55" w:rsidRPr="00F769F6" w:rsidRDefault="006A2F55" w:rsidP="00517E0C">
            <w:pPr>
              <w:spacing w:after="0" w:line="240" w:lineRule="auto"/>
              <w:rPr>
                <w:rFonts w:ascii="Arial" w:hAnsi="Arial" w:cs="Arial"/>
                <w:b/>
                <w:sz w:val="20"/>
                <w:szCs w:val="20"/>
              </w:rPr>
            </w:pPr>
            <w:r w:rsidRPr="00F769F6">
              <w:rPr>
                <w:rFonts w:ascii="Arial" w:hAnsi="Arial" w:cs="Arial"/>
                <w:b/>
                <w:sz w:val="20"/>
                <w:szCs w:val="20"/>
              </w:rPr>
              <w:t xml:space="preserve">Hours                              </w:t>
            </w:r>
            <w:r w:rsidR="00B02219" w:rsidRPr="00F769F6">
              <w:rPr>
                <w:rFonts w:ascii="Arial" w:hAnsi="Arial" w:cs="Arial"/>
                <w:b/>
                <w:sz w:val="20"/>
                <w:szCs w:val="20"/>
              </w:rPr>
              <w:t xml:space="preserve"> </w:t>
            </w:r>
            <w:r w:rsidR="00312043" w:rsidRPr="00F769F6">
              <w:rPr>
                <w:rFonts w:ascii="Arial" w:hAnsi="Arial" w:cs="Arial"/>
                <w:bCs/>
                <w:sz w:val="20"/>
                <w:szCs w:val="20"/>
              </w:rPr>
              <w:t>29.6</w:t>
            </w:r>
            <w:r w:rsidR="0044205A" w:rsidRPr="00F769F6">
              <w:rPr>
                <w:rFonts w:ascii="Arial" w:hAnsi="Arial" w:cs="Arial"/>
                <w:b/>
                <w:sz w:val="20"/>
                <w:szCs w:val="20"/>
              </w:rPr>
              <w:t xml:space="preserve"> </w:t>
            </w:r>
            <w:r w:rsidRPr="00F769F6">
              <w:rPr>
                <w:rFonts w:ascii="Arial" w:hAnsi="Arial" w:cs="Arial"/>
                <w:sz w:val="20"/>
                <w:szCs w:val="20"/>
              </w:rPr>
              <w:t>hours per week, 52 weeks per year</w:t>
            </w:r>
          </w:p>
          <w:p w14:paraId="46B874AB" w14:textId="2228D3CF" w:rsidR="006A2F55" w:rsidRDefault="006A2F55" w:rsidP="00517E0C">
            <w:pPr>
              <w:spacing w:after="0" w:line="240" w:lineRule="auto"/>
              <w:rPr>
                <w:rFonts w:ascii="Arial" w:hAnsi="Arial" w:cs="Arial"/>
                <w:sz w:val="20"/>
                <w:szCs w:val="20"/>
              </w:rPr>
            </w:pPr>
            <w:r w:rsidRPr="00F769F6">
              <w:rPr>
                <w:rFonts w:ascii="Arial" w:hAnsi="Arial" w:cs="Arial"/>
                <w:b/>
                <w:sz w:val="20"/>
                <w:szCs w:val="20"/>
              </w:rPr>
              <w:t>Contract Type</w:t>
            </w:r>
            <w:r w:rsidRPr="00F769F6">
              <w:rPr>
                <w:rFonts w:ascii="Arial" w:hAnsi="Arial" w:cs="Arial"/>
                <w:sz w:val="20"/>
                <w:szCs w:val="20"/>
              </w:rPr>
              <w:t xml:space="preserve">                 </w:t>
            </w:r>
            <w:r w:rsidR="00312043" w:rsidRPr="00F769F6">
              <w:rPr>
                <w:rFonts w:ascii="Arial" w:hAnsi="Arial" w:cs="Arial"/>
                <w:sz w:val="20"/>
                <w:szCs w:val="20"/>
              </w:rPr>
              <w:t>Teacher</w:t>
            </w:r>
          </w:p>
          <w:p w14:paraId="36B7D4E3" w14:textId="378BF72C" w:rsidR="009B48CA" w:rsidRPr="009B48CA" w:rsidRDefault="009B48CA" w:rsidP="00517E0C">
            <w:pPr>
              <w:spacing w:after="0"/>
              <w:rPr>
                <w:rFonts w:ascii="Arial" w:eastAsia="MS Mincho" w:hAnsi="Arial" w:cs="Arial"/>
                <w:sz w:val="20"/>
                <w:szCs w:val="20"/>
                <w:lang w:val="en-US"/>
              </w:rPr>
            </w:pPr>
            <w:r w:rsidRPr="009B48CA">
              <w:rPr>
                <w:rFonts w:ascii="Arial" w:hAnsi="Arial" w:cs="Arial"/>
                <w:b/>
                <w:bCs/>
                <w:sz w:val="20"/>
                <w:szCs w:val="20"/>
              </w:rPr>
              <w:t>Holiday</w:t>
            </w:r>
            <w:r>
              <w:rPr>
                <w:rFonts w:ascii="Arial" w:hAnsi="Arial" w:cs="Arial"/>
                <w:sz w:val="20"/>
                <w:szCs w:val="20"/>
              </w:rPr>
              <w:t xml:space="preserve">                             </w:t>
            </w:r>
            <w:r w:rsidRPr="00FA4A8D">
              <w:rPr>
                <w:rFonts w:ascii="Arial" w:eastAsia="MS Mincho" w:hAnsi="Arial" w:cs="Arial"/>
                <w:sz w:val="20"/>
                <w:szCs w:val="20"/>
                <w:lang w:val="en-US"/>
              </w:rPr>
              <w:t>35 per year pro rata plus 8 bank holidays and 6 college closure days</w:t>
            </w:r>
          </w:p>
          <w:p w14:paraId="64FF85C7" w14:textId="77777777" w:rsidR="006A2F55" w:rsidRDefault="006A2F55" w:rsidP="00517E0C">
            <w:pPr>
              <w:spacing w:after="0" w:line="240" w:lineRule="auto"/>
              <w:rPr>
                <w:rFonts w:ascii="Arial" w:eastAsia="MS Mincho" w:hAnsi="Arial" w:cs="Arial"/>
                <w:sz w:val="20"/>
                <w:szCs w:val="20"/>
                <w:lang w:val="en-US"/>
              </w:rPr>
            </w:pPr>
            <w:r w:rsidRPr="00F769F6">
              <w:rPr>
                <w:rFonts w:ascii="Arial" w:hAnsi="Arial" w:cs="Arial"/>
                <w:b/>
                <w:sz w:val="20"/>
                <w:szCs w:val="20"/>
              </w:rPr>
              <w:t xml:space="preserve">Salary                             </w:t>
            </w:r>
            <w:r w:rsidR="007F1A51" w:rsidRPr="00F769F6">
              <w:rPr>
                <w:rFonts w:ascii="Arial" w:hAnsi="Arial" w:cs="Arial"/>
                <w:b/>
                <w:sz w:val="20"/>
                <w:szCs w:val="20"/>
              </w:rPr>
              <w:t xml:space="preserve"> </w:t>
            </w:r>
            <w:r w:rsidRPr="00F769F6">
              <w:rPr>
                <w:rFonts w:ascii="Arial" w:hAnsi="Arial" w:cs="Arial"/>
                <w:b/>
                <w:sz w:val="20"/>
                <w:szCs w:val="20"/>
              </w:rPr>
              <w:t xml:space="preserve"> </w:t>
            </w:r>
            <w:r w:rsidR="00D678F0" w:rsidRPr="00967B83">
              <w:rPr>
                <w:rFonts w:ascii="Arial" w:eastAsia="MS Mincho" w:hAnsi="Arial" w:cs="Arial"/>
                <w:bCs/>
                <w:sz w:val="20"/>
                <w:szCs w:val="20"/>
                <w:lang w:val="en-US"/>
              </w:rPr>
              <w:t>Qualified</w:t>
            </w:r>
            <w:r w:rsidR="00D678F0" w:rsidRPr="00967B83">
              <w:rPr>
                <w:rFonts w:ascii="Arial" w:eastAsia="MS Mincho" w:hAnsi="Arial" w:cs="Arial"/>
                <w:sz w:val="20"/>
                <w:szCs w:val="20"/>
                <w:lang w:val="en-US"/>
              </w:rPr>
              <w:t xml:space="preserve"> teacher £29,841 to £40,080 per annum pro rata</w:t>
            </w:r>
          </w:p>
          <w:p w14:paraId="46B874AD" w14:textId="0B47C3E2" w:rsidR="00F769F6" w:rsidRPr="00F769F6" w:rsidRDefault="00F769F6" w:rsidP="00517E0C">
            <w:pPr>
              <w:spacing w:after="0" w:line="240" w:lineRule="auto"/>
              <w:rPr>
                <w:rFonts w:ascii="Arial" w:hAnsi="Arial" w:cs="Arial"/>
                <w:b/>
                <w:sz w:val="20"/>
                <w:szCs w:val="20"/>
              </w:rPr>
            </w:pPr>
          </w:p>
        </w:tc>
      </w:tr>
      <w:tr w:rsidR="006A2F55" w:rsidRPr="00F769F6" w14:paraId="46B874B4" w14:textId="77777777" w:rsidTr="00877FE3">
        <w:tc>
          <w:tcPr>
            <w:tcW w:w="9828" w:type="dxa"/>
          </w:tcPr>
          <w:p w14:paraId="46B874AF" w14:textId="77777777" w:rsidR="006A2F55" w:rsidRPr="00F769F6" w:rsidRDefault="006A2F55" w:rsidP="00517E0C">
            <w:pPr>
              <w:spacing w:after="0" w:line="240" w:lineRule="auto"/>
              <w:rPr>
                <w:rFonts w:ascii="Arial" w:hAnsi="Arial" w:cs="Arial"/>
                <w:b/>
                <w:sz w:val="20"/>
                <w:szCs w:val="20"/>
              </w:rPr>
            </w:pPr>
            <w:r w:rsidRPr="00F769F6">
              <w:rPr>
                <w:rFonts w:ascii="Arial" w:hAnsi="Arial" w:cs="Arial"/>
                <w:b/>
                <w:sz w:val="20"/>
                <w:szCs w:val="20"/>
              </w:rPr>
              <w:t>Job Purpose</w:t>
            </w:r>
          </w:p>
          <w:p w14:paraId="71891F58" w14:textId="77777777" w:rsidR="009821E9" w:rsidRPr="00F769F6" w:rsidRDefault="009821E9" w:rsidP="00517E0C">
            <w:pPr>
              <w:spacing w:after="0" w:line="240" w:lineRule="auto"/>
              <w:rPr>
                <w:rFonts w:ascii="Arial" w:hAnsi="Arial" w:cs="Arial"/>
                <w:sz w:val="20"/>
                <w:szCs w:val="20"/>
              </w:rPr>
            </w:pPr>
            <w:r w:rsidRPr="00F769F6">
              <w:rPr>
                <w:rFonts w:ascii="Arial" w:hAnsi="Arial" w:cs="Arial"/>
                <w:sz w:val="20"/>
                <w:szCs w:val="20"/>
              </w:rPr>
              <w:t xml:space="preserve">To work with the wider Learning Support Team to:   </w:t>
            </w:r>
          </w:p>
          <w:p w14:paraId="34846576" w14:textId="77777777" w:rsidR="009821E9" w:rsidRPr="00F769F6" w:rsidRDefault="009821E9" w:rsidP="00517E0C">
            <w:pPr>
              <w:pStyle w:val="ListParagraph"/>
              <w:numPr>
                <w:ilvl w:val="0"/>
                <w:numId w:val="28"/>
              </w:numPr>
              <w:spacing w:after="0" w:line="240" w:lineRule="auto"/>
              <w:rPr>
                <w:rFonts w:ascii="Arial" w:hAnsi="Arial" w:cs="Arial"/>
                <w:sz w:val="20"/>
                <w:szCs w:val="20"/>
              </w:rPr>
            </w:pPr>
            <w:r w:rsidRPr="00F769F6">
              <w:rPr>
                <w:rFonts w:ascii="Arial" w:hAnsi="Arial" w:cs="Arial"/>
                <w:sz w:val="20"/>
                <w:szCs w:val="20"/>
              </w:rPr>
              <w:t>Support the work of the Inclusion and Specialist Assessment Manager / SENCo, ensuring that they work in accordance with all relevant Derby College and JCQ requirements and GDPR.</w:t>
            </w:r>
          </w:p>
          <w:p w14:paraId="56352852" w14:textId="30CE9406" w:rsidR="009821E9" w:rsidRPr="00F769F6" w:rsidRDefault="009821E9" w:rsidP="00517E0C">
            <w:pPr>
              <w:pStyle w:val="ListParagraph"/>
              <w:numPr>
                <w:ilvl w:val="0"/>
                <w:numId w:val="28"/>
              </w:numPr>
              <w:spacing w:after="0" w:line="240" w:lineRule="auto"/>
              <w:rPr>
                <w:rFonts w:ascii="Arial" w:hAnsi="Arial" w:cs="Arial"/>
                <w:sz w:val="20"/>
                <w:szCs w:val="20"/>
              </w:rPr>
            </w:pPr>
            <w:r w:rsidRPr="00F769F6">
              <w:rPr>
                <w:rFonts w:ascii="Arial" w:hAnsi="Arial" w:cs="Arial"/>
                <w:sz w:val="20"/>
                <w:szCs w:val="20"/>
              </w:rPr>
              <w:t xml:space="preserve">Conduct exam access arrangement assessments and monitor support activity to ensure EAA are standard working practice (as per JCQ guidelines.) </w:t>
            </w:r>
          </w:p>
          <w:p w14:paraId="5058C46E" w14:textId="0B5C67F0" w:rsidR="009821E9" w:rsidRPr="00F769F6" w:rsidRDefault="009821E9" w:rsidP="00517E0C">
            <w:pPr>
              <w:pStyle w:val="ListParagraph"/>
              <w:numPr>
                <w:ilvl w:val="0"/>
                <w:numId w:val="28"/>
              </w:numPr>
              <w:spacing w:after="0" w:line="240" w:lineRule="auto"/>
              <w:rPr>
                <w:rFonts w:ascii="Arial" w:hAnsi="Arial" w:cs="Arial"/>
                <w:sz w:val="20"/>
                <w:szCs w:val="20"/>
              </w:rPr>
            </w:pPr>
            <w:r w:rsidRPr="00F769F6">
              <w:rPr>
                <w:rFonts w:ascii="Arial" w:hAnsi="Arial" w:cs="Arial"/>
                <w:sz w:val="20"/>
                <w:szCs w:val="20"/>
              </w:rPr>
              <w:t xml:space="preserve">Support centre </w:t>
            </w:r>
            <w:r w:rsidRPr="00B055A8">
              <w:rPr>
                <w:rFonts w:ascii="Arial" w:hAnsi="Arial" w:cs="Arial"/>
                <w:b/>
                <w:bCs/>
                <w:sz w:val="20"/>
                <w:szCs w:val="20"/>
              </w:rPr>
              <w:t>“SENCo”</w:t>
            </w:r>
            <w:r w:rsidRPr="00F769F6">
              <w:rPr>
                <w:rFonts w:ascii="Arial" w:hAnsi="Arial" w:cs="Arial"/>
                <w:sz w:val="20"/>
                <w:szCs w:val="20"/>
              </w:rPr>
              <w:t xml:space="preserve"> for EAA with EAA application paperwork via the legal and medical routes</w:t>
            </w:r>
            <w:r w:rsidR="00EE0F35">
              <w:rPr>
                <w:rFonts w:ascii="Arial" w:hAnsi="Arial" w:cs="Arial"/>
                <w:sz w:val="20"/>
                <w:szCs w:val="20"/>
              </w:rPr>
              <w:t>.</w:t>
            </w:r>
          </w:p>
          <w:p w14:paraId="7874865A" w14:textId="389A1D22" w:rsidR="009821E9" w:rsidRPr="00F769F6" w:rsidRDefault="009821E9" w:rsidP="00517E0C">
            <w:pPr>
              <w:pStyle w:val="ListParagraph"/>
              <w:numPr>
                <w:ilvl w:val="0"/>
                <w:numId w:val="28"/>
              </w:numPr>
              <w:spacing w:after="0" w:line="240" w:lineRule="auto"/>
              <w:rPr>
                <w:rFonts w:ascii="Arial" w:hAnsi="Arial" w:cs="Arial"/>
                <w:sz w:val="20"/>
                <w:szCs w:val="20"/>
              </w:rPr>
            </w:pPr>
            <w:r w:rsidRPr="00F769F6">
              <w:rPr>
                <w:rFonts w:ascii="Arial" w:hAnsi="Arial" w:cs="Arial"/>
                <w:sz w:val="20"/>
                <w:szCs w:val="20"/>
              </w:rPr>
              <w:t>Support Higher Education students/prospective students with DSA applications for funding</w:t>
            </w:r>
            <w:r w:rsidR="00EE0F35">
              <w:rPr>
                <w:rFonts w:ascii="Arial" w:hAnsi="Arial" w:cs="Arial"/>
                <w:sz w:val="20"/>
                <w:szCs w:val="20"/>
              </w:rPr>
              <w:t>.</w:t>
            </w:r>
          </w:p>
          <w:p w14:paraId="29531518" w14:textId="5CF4DB9E" w:rsidR="009821E9" w:rsidRPr="00F769F6" w:rsidRDefault="009821E9" w:rsidP="00517E0C">
            <w:pPr>
              <w:pStyle w:val="ListParagraph"/>
              <w:numPr>
                <w:ilvl w:val="0"/>
                <w:numId w:val="28"/>
              </w:numPr>
              <w:spacing w:after="0" w:line="240" w:lineRule="auto"/>
              <w:rPr>
                <w:rFonts w:ascii="Arial" w:hAnsi="Arial" w:cs="Arial"/>
                <w:sz w:val="20"/>
                <w:szCs w:val="20"/>
              </w:rPr>
            </w:pPr>
            <w:r w:rsidRPr="00F769F6">
              <w:rPr>
                <w:rFonts w:ascii="Arial" w:hAnsi="Arial" w:cs="Arial"/>
                <w:sz w:val="20"/>
                <w:szCs w:val="20"/>
              </w:rPr>
              <w:t>Carry out timely assessments with students who have a wide range of support needs</w:t>
            </w:r>
            <w:r w:rsidR="00EE0F35">
              <w:rPr>
                <w:rFonts w:ascii="Arial" w:hAnsi="Arial" w:cs="Arial"/>
                <w:sz w:val="20"/>
                <w:szCs w:val="20"/>
              </w:rPr>
              <w:t>.</w:t>
            </w:r>
          </w:p>
          <w:p w14:paraId="735D10DC" w14:textId="0D67AA17" w:rsidR="009821E9" w:rsidRPr="00F769F6" w:rsidRDefault="009821E9" w:rsidP="00517E0C">
            <w:pPr>
              <w:pStyle w:val="ListParagraph"/>
              <w:numPr>
                <w:ilvl w:val="0"/>
                <w:numId w:val="28"/>
              </w:numPr>
              <w:spacing w:after="0" w:line="240" w:lineRule="auto"/>
              <w:rPr>
                <w:rFonts w:ascii="Arial" w:hAnsi="Arial" w:cs="Arial"/>
                <w:sz w:val="20"/>
                <w:szCs w:val="20"/>
              </w:rPr>
            </w:pPr>
            <w:r w:rsidRPr="00F769F6">
              <w:rPr>
                <w:rFonts w:ascii="Arial" w:hAnsi="Arial" w:cs="Arial"/>
                <w:sz w:val="20"/>
                <w:szCs w:val="20"/>
              </w:rPr>
              <w:t>Undertake required CPD and research into specific inclusion needs</w:t>
            </w:r>
            <w:r w:rsidR="00EE0F35">
              <w:rPr>
                <w:rFonts w:ascii="Arial" w:hAnsi="Arial" w:cs="Arial"/>
                <w:sz w:val="20"/>
                <w:szCs w:val="20"/>
              </w:rPr>
              <w:t>.</w:t>
            </w:r>
          </w:p>
          <w:p w14:paraId="545CAB47" w14:textId="77777777" w:rsidR="009821E9" w:rsidRPr="00F769F6" w:rsidRDefault="009821E9" w:rsidP="00517E0C">
            <w:pPr>
              <w:pStyle w:val="ListParagraph"/>
              <w:numPr>
                <w:ilvl w:val="0"/>
                <w:numId w:val="28"/>
              </w:numPr>
              <w:spacing w:after="0" w:line="240" w:lineRule="auto"/>
              <w:rPr>
                <w:rFonts w:ascii="Arial" w:hAnsi="Arial" w:cs="Arial"/>
                <w:sz w:val="20"/>
                <w:szCs w:val="20"/>
              </w:rPr>
            </w:pPr>
            <w:r w:rsidRPr="00F769F6">
              <w:rPr>
                <w:rFonts w:ascii="Arial" w:hAnsi="Arial" w:cs="Arial"/>
                <w:sz w:val="20"/>
                <w:szCs w:val="20"/>
              </w:rPr>
              <w:t xml:space="preserve">Work effectively and efficiently, within the SEND Code of Practice, Equality Act, JCQ regulations, SfE/DSA Quality Assurance Framework, College Vision and Mission and Funding Guidance. </w:t>
            </w:r>
          </w:p>
          <w:p w14:paraId="0223973E" w14:textId="6EAC39E4" w:rsidR="009821E9" w:rsidRPr="00F769F6" w:rsidRDefault="009821E9" w:rsidP="00517E0C">
            <w:pPr>
              <w:pStyle w:val="ListParagraph"/>
              <w:numPr>
                <w:ilvl w:val="0"/>
                <w:numId w:val="28"/>
              </w:numPr>
              <w:spacing w:after="0" w:line="240" w:lineRule="auto"/>
              <w:rPr>
                <w:rFonts w:ascii="Arial" w:hAnsi="Arial" w:cs="Arial"/>
                <w:sz w:val="20"/>
                <w:szCs w:val="20"/>
              </w:rPr>
            </w:pPr>
            <w:r w:rsidRPr="00F769F6">
              <w:rPr>
                <w:rFonts w:ascii="Arial" w:hAnsi="Arial" w:cs="Arial"/>
                <w:sz w:val="20"/>
                <w:szCs w:val="20"/>
              </w:rPr>
              <w:t>Ability to plan, deliver and assess bespoke EAA and JCQ-related training sessions for curriculum and business support staff</w:t>
            </w:r>
            <w:r w:rsidR="00EE0F35">
              <w:rPr>
                <w:rFonts w:ascii="Arial" w:hAnsi="Arial" w:cs="Arial"/>
                <w:sz w:val="20"/>
                <w:szCs w:val="20"/>
              </w:rPr>
              <w:t>.</w:t>
            </w:r>
          </w:p>
          <w:p w14:paraId="2A6DCDD6" w14:textId="4AE4D48D" w:rsidR="009821E9" w:rsidRPr="00F769F6" w:rsidRDefault="009821E9" w:rsidP="00517E0C">
            <w:pPr>
              <w:pStyle w:val="ListParagraph"/>
              <w:numPr>
                <w:ilvl w:val="0"/>
                <w:numId w:val="28"/>
              </w:numPr>
              <w:spacing w:after="0" w:line="240" w:lineRule="auto"/>
              <w:rPr>
                <w:rFonts w:ascii="Arial" w:hAnsi="Arial" w:cs="Arial"/>
                <w:sz w:val="20"/>
                <w:szCs w:val="20"/>
              </w:rPr>
            </w:pPr>
            <w:r w:rsidRPr="00F769F6">
              <w:rPr>
                <w:rFonts w:ascii="Arial" w:hAnsi="Arial" w:cs="Arial"/>
                <w:sz w:val="20"/>
                <w:szCs w:val="20"/>
              </w:rPr>
              <w:t>Be an ambassador of SEND practice in wider college context</w:t>
            </w:r>
            <w:r w:rsidR="00EE0F35">
              <w:rPr>
                <w:rFonts w:ascii="Arial" w:hAnsi="Arial" w:cs="Arial"/>
                <w:sz w:val="20"/>
                <w:szCs w:val="20"/>
              </w:rPr>
              <w:t>.</w:t>
            </w:r>
          </w:p>
          <w:p w14:paraId="0EAD5746" w14:textId="5F9D43BF" w:rsidR="00EE0F35" w:rsidRDefault="009821E9" w:rsidP="00517E0C">
            <w:pPr>
              <w:pStyle w:val="ListParagraph"/>
              <w:numPr>
                <w:ilvl w:val="0"/>
                <w:numId w:val="28"/>
              </w:numPr>
              <w:spacing w:after="0" w:line="240" w:lineRule="auto"/>
              <w:rPr>
                <w:rFonts w:ascii="Arial" w:hAnsi="Arial" w:cs="Arial"/>
                <w:sz w:val="20"/>
                <w:szCs w:val="20"/>
              </w:rPr>
            </w:pPr>
            <w:r w:rsidRPr="00F769F6">
              <w:rPr>
                <w:rFonts w:ascii="Arial" w:hAnsi="Arial" w:cs="Arial"/>
                <w:sz w:val="20"/>
                <w:szCs w:val="20"/>
              </w:rPr>
              <w:t>Take a professional, proactive and responsible approach for caseload</w:t>
            </w:r>
            <w:r w:rsidR="00EE0F35">
              <w:rPr>
                <w:rFonts w:ascii="Arial" w:hAnsi="Arial" w:cs="Arial"/>
                <w:sz w:val="20"/>
                <w:szCs w:val="20"/>
              </w:rPr>
              <w:t>.</w:t>
            </w:r>
          </w:p>
          <w:p w14:paraId="4C94C7A4" w14:textId="6A8B600F" w:rsidR="000524AE" w:rsidRPr="00EE0F35" w:rsidRDefault="009821E9" w:rsidP="00517E0C">
            <w:pPr>
              <w:pStyle w:val="ListParagraph"/>
              <w:numPr>
                <w:ilvl w:val="0"/>
                <w:numId w:val="28"/>
              </w:numPr>
              <w:spacing w:after="0" w:line="240" w:lineRule="auto"/>
              <w:rPr>
                <w:rFonts w:ascii="Arial" w:hAnsi="Arial" w:cs="Arial"/>
                <w:sz w:val="20"/>
                <w:szCs w:val="20"/>
              </w:rPr>
            </w:pPr>
            <w:r w:rsidRPr="00EE0F35">
              <w:rPr>
                <w:rFonts w:ascii="Arial" w:hAnsi="Arial" w:cs="Arial"/>
                <w:sz w:val="20"/>
                <w:szCs w:val="20"/>
              </w:rPr>
              <w:t>Liaise with schools and other educational contexts to facilitate transition of EAA</w:t>
            </w:r>
            <w:r w:rsidR="00EE0F35">
              <w:rPr>
                <w:rFonts w:ascii="Arial" w:hAnsi="Arial" w:cs="Arial"/>
                <w:sz w:val="20"/>
                <w:szCs w:val="20"/>
              </w:rPr>
              <w:t>.</w:t>
            </w:r>
          </w:p>
          <w:p w14:paraId="46B874B3" w14:textId="774D632A" w:rsidR="009821E9" w:rsidRPr="00F769F6" w:rsidRDefault="009821E9" w:rsidP="00517E0C">
            <w:pPr>
              <w:pStyle w:val="ListParagraph"/>
              <w:spacing w:after="0" w:line="240" w:lineRule="auto"/>
              <w:rPr>
                <w:rFonts w:ascii="Arial" w:hAnsi="Arial" w:cs="Arial"/>
                <w:b/>
                <w:sz w:val="20"/>
                <w:szCs w:val="20"/>
              </w:rPr>
            </w:pPr>
          </w:p>
        </w:tc>
      </w:tr>
      <w:tr w:rsidR="001B7953" w:rsidRPr="00F769F6" w14:paraId="0D87257A" w14:textId="77777777" w:rsidTr="00877FE3">
        <w:tc>
          <w:tcPr>
            <w:tcW w:w="9828" w:type="dxa"/>
          </w:tcPr>
          <w:p w14:paraId="5D18D8D8" w14:textId="77777777" w:rsidR="001B7953" w:rsidRPr="00F769F6" w:rsidRDefault="00F32CDD" w:rsidP="00517E0C">
            <w:pPr>
              <w:spacing w:after="0" w:line="240" w:lineRule="auto"/>
              <w:rPr>
                <w:rFonts w:ascii="Arial" w:hAnsi="Arial" w:cs="Arial"/>
                <w:b/>
                <w:sz w:val="20"/>
                <w:szCs w:val="20"/>
              </w:rPr>
            </w:pPr>
            <w:r w:rsidRPr="00F769F6">
              <w:rPr>
                <w:rFonts w:ascii="Arial" w:hAnsi="Arial" w:cs="Arial"/>
                <w:b/>
                <w:sz w:val="20"/>
                <w:szCs w:val="20"/>
              </w:rPr>
              <w:t>Job Dimensions</w:t>
            </w:r>
          </w:p>
          <w:p w14:paraId="1D43ABE4" w14:textId="77777777" w:rsidR="00F32CDD" w:rsidRPr="00F769F6" w:rsidRDefault="00F32CDD" w:rsidP="00517E0C">
            <w:pPr>
              <w:pStyle w:val="ListParagraph"/>
              <w:numPr>
                <w:ilvl w:val="0"/>
                <w:numId w:val="38"/>
              </w:numPr>
              <w:spacing w:after="0" w:line="240" w:lineRule="auto"/>
              <w:rPr>
                <w:rFonts w:ascii="Arial" w:hAnsi="Arial" w:cs="Arial"/>
                <w:sz w:val="20"/>
                <w:szCs w:val="20"/>
              </w:rPr>
            </w:pPr>
            <w:r w:rsidRPr="00F769F6">
              <w:rPr>
                <w:rFonts w:ascii="Arial" w:hAnsi="Arial" w:cs="Arial"/>
                <w:sz w:val="20"/>
                <w:szCs w:val="20"/>
              </w:rPr>
              <w:t xml:space="preserve">Working with external referral agencies and the young people they represent. </w:t>
            </w:r>
          </w:p>
          <w:p w14:paraId="48260000" w14:textId="77777777" w:rsidR="00F32CDD" w:rsidRPr="00F769F6" w:rsidRDefault="00F32CDD" w:rsidP="00517E0C">
            <w:pPr>
              <w:pStyle w:val="ListParagraph"/>
              <w:numPr>
                <w:ilvl w:val="0"/>
                <w:numId w:val="38"/>
              </w:numPr>
              <w:spacing w:after="0" w:line="240" w:lineRule="auto"/>
              <w:rPr>
                <w:rFonts w:ascii="Arial" w:hAnsi="Arial" w:cs="Arial"/>
                <w:sz w:val="20"/>
                <w:szCs w:val="20"/>
              </w:rPr>
            </w:pPr>
            <w:r w:rsidRPr="00F769F6">
              <w:rPr>
                <w:rFonts w:ascii="Arial" w:hAnsi="Arial" w:cs="Arial"/>
                <w:sz w:val="20"/>
                <w:szCs w:val="20"/>
              </w:rPr>
              <w:t>To support the Inclusion and Specialist Assessment Manager in maintaining a high-quality cross-college administration system for assessing for, supporting and tracking EAA and supported learners from pre-entry to leaving college.</w:t>
            </w:r>
          </w:p>
          <w:p w14:paraId="74DAE659" w14:textId="77777777" w:rsidR="00F32CDD" w:rsidRPr="00F769F6" w:rsidRDefault="00F32CDD" w:rsidP="00517E0C">
            <w:pPr>
              <w:pStyle w:val="ListParagraph"/>
              <w:numPr>
                <w:ilvl w:val="0"/>
                <w:numId w:val="38"/>
              </w:numPr>
              <w:spacing w:after="0" w:line="240" w:lineRule="auto"/>
              <w:rPr>
                <w:rFonts w:ascii="Arial" w:hAnsi="Arial" w:cs="Arial"/>
                <w:sz w:val="20"/>
                <w:szCs w:val="20"/>
              </w:rPr>
            </w:pPr>
            <w:r w:rsidRPr="00F769F6">
              <w:rPr>
                <w:rFonts w:ascii="Arial" w:hAnsi="Arial" w:cs="Arial"/>
                <w:sz w:val="20"/>
                <w:szCs w:val="20"/>
              </w:rPr>
              <w:t>To support the Inclusion and Specialist Assessment Manager in delivering training and awareness sessions for internal and external customers as required.</w:t>
            </w:r>
          </w:p>
          <w:p w14:paraId="0CC3E92F" w14:textId="77777777" w:rsidR="00F32CDD" w:rsidRPr="00F769F6" w:rsidRDefault="00F32CDD" w:rsidP="00517E0C">
            <w:pPr>
              <w:pStyle w:val="ListParagraph"/>
              <w:numPr>
                <w:ilvl w:val="0"/>
                <w:numId w:val="38"/>
              </w:numPr>
              <w:spacing w:after="0" w:line="240" w:lineRule="auto"/>
              <w:rPr>
                <w:rFonts w:ascii="Arial" w:hAnsi="Arial" w:cs="Arial"/>
                <w:sz w:val="20"/>
                <w:szCs w:val="20"/>
              </w:rPr>
            </w:pPr>
            <w:r w:rsidRPr="00F769F6">
              <w:rPr>
                <w:rFonts w:ascii="Arial" w:hAnsi="Arial" w:cs="Arial"/>
                <w:sz w:val="20"/>
                <w:szCs w:val="20"/>
              </w:rPr>
              <w:t>Support staff and students with Higher Education and DSA information and processes.</w:t>
            </w:r>
          </w:p>
          <w:p w14:paraId="52D5657F" w14:textId="77777777" w:rsidR="00F32CDD" w:rsidRPr="00F769F6" w:rsidRDefault="00F32CDD" w:rsidP="00517E0C">
            <w:pPr>
              <w:pStyle w:val="ListParagraph"/>
              <w:numPr>
                <w:ilvl w:val="0"/>
                <w:numId w:val="38"/>
              </w:numPr>
              <w:spacing w:after="0" w:line="240" w:lineRule="auto"/>
              <w:rPr>
                <w:rFonts w:ascii="Arial" w:hAnsi="Arial" w:cs="Arial"/>
                <w:sz w:val="20"/>
                <w:szCs w:val="20"/>
              </w:rPr>
            </w:pPr>
            <w:r w:rsidRPr="00F769F6">
              <w:rPr>
                <w:rFonts w:ascii="Arial" w:hAnsi="Arial" w:cs="Arial"/>
                <w:sz w:val="20"/>
                <w:szCs w:val="20"/>
              </w:rPr>
              <w:t>Work with young people to identify, assess and plan to meet their inclusion needs.</w:t>
            </w:r>
          </w:p>
          <w:p w14:paraId="5FA3A688" w14:textId="77777777" w:rsidR="00F32CDD" w:rsidRPr="00F769F6" w:rsidRDefault="00F32CDD" w:rsidP="00517E0C">
            <w:pPr>
              <w:pStyle w:val="ListParagraph"/>
              <w:numPr>
                <w:ilvl w:val="0"/>
                <w:numId w:val="38"/>
              </w:numPr>
              <w:spacing w:after="0" w:line="240" w:lineRule="auto"/>
              <w:rPr>
                <w:rFonts w:ascii="Arial" w:hAnsi="Arial" w:cs="Arial"/>
                <w:sz w:val="20"/>
                <w:szCs w:val="20"/>
              </w:rPr>
            </w:pPr>
            <w:r w:rsidRPr="00F769F6">
              <w:rPr>
                <w:rFonts w:ascii="Arial" w:hAnsi="Arial" w:cs="Arial"/>
                <w:sz w:val="20"/>
                <w:szCs w:val="20"/>
              </w:rPr>
              <w:t xml:space="preserve">Share support plans and guidance with support staff and teaching teams to inform teaching learning and assessment strategies and support personalisation and differentiation in all study programme activities.  </w:t>
            </w:r>
          </w:p>
          <w:p w14:paraId="5CB4F1A2" w14:textId="24A6CC90" w:rsidR="002168C7" w:rsidRPr="00F769F6" w:rsidRDefault="002168C7" w:rsidP="00517E0C">
            <w:pPr>
              <w:pStyle w:val="ListParagraph"/>
              <w:numPr>
                <w:ilvl w:val="0"/>
                <w:numId w:val="38"/>
              </w:numPr>
              <w:spacing w:after="0" w:line="240" w:lineRule="auto"/>
              <w:rPr>
                <w:rFonts w:ascii="Arial" w:hAnsi="Arial" w:cs="Arial"/>
                <w:sz w:val="20"/>
                <w:szCs w:val="20"/>
              </w:rPr>
            </w:pPr>
            <w:r w:rsidRPr="00F769F6">
              <w:rPr>
                <w:rFonts w:ascii="Arial" w:hAnsi="Arial" w:cs="Arial"/>
                <w:sz w:val="20"/>
                <w:szCs w:val="20"/>
              </w:rPr>
              <w:t>Work in line with data protection legislation, JCQ regulations and college policy.</w:t>
            </w:r>
          </w:p>
          <w:p w14:paraId="025838C9" w14:textId="09D5948F" w:rsidR="00F32CDD" w:rsidRPr="00F769F6" w:rsidRDefault="00F32CDD" w:rsidP="00517E0C">
            <w:pPr>
              <w:spacing w:after="0" w:line="240" w:lineRule="auto"/>
              <w:rPr>
                <w:rFonts w:ascii="Arial" w:hAnsi="Arial" w:cs="Arial"/>
                <w:b/>
                <w:sz w:val="20"/>
                <w:szCs w:val="20"/>
              </w:rPr>
            </w:pPr>
          </w:p>
        </w:tc>
      </w:tr>
      <w:tr w:rsidR="00BE1E23" w:rsidRPr="00F769F6" w14:paraId="40E0EE86" w14:textId="77777777" w:rsidTr="00877FE3">
        <w:tc>
          <w:tcPr>
            <w:tcW w:w="9828" w:type="dxa"/>
          </w:tcPr>
          <w:p w14:paraId="163BE878" w14:textId="77777777" w:rsidR="00BE1E23" w:rsidRPr="00F769F6" w:rsidRDefault="00C25010" w:rsidP="00517E0C">
            <w:pPr>
              <w:spacing w:after="0" w:line="240" w:lineRule="auto"/>
              <w:rPr>
                <w:rFonts w:ascii="Arial" w:hAnsi="Arial" w:cs="Arial"/>
                <w:b/>
                <w:sz w:val="20"/>
                <w:szCs w:val="20"/>
              </w:rPr>
            </w:pPr>
            <w:r w:rsidRPr="00F769F6">
              <w:rPr>
                <w:rFonts w:ascii="Arial" w:hAnsi="Arial" w:cs="Arial"/>
                <w:b/>
                <w:sz w:val="20"/>
                <w:szCs w:val="20"/>
              </w:rPr>
              <w:t>Key relationships</w:t>
            </w:r>
          </w:p>
          <w:p w14:paraId="13520310" w14:textId="06F94E83" w:rsidR="00C25010" w:rsidRPr="00F769F6" w:rsidRDefault="00C25010" w:rsidP="00517E0C">
            <w:pPr>
              <w:pStyle w:val="ListParagraph"/>
              <w:numPr>
                <w:ilvl w:val="0"/>
                <w:numId w:val="37"/>
              </w:numPr>
              <w:spacing w:after="0" w:line="240" w:lineRule="auto"/>
              <w:rPr>
                <w:rFonts w:ascii="Arial" w:hAnsi="Arial" w:cs="Arial"/>
                <w:sz w:val="20"/>
                <w:szCs w:val="20"/>
              </w:rPr>
            </w:pPr>
            <w:r w:rsidRPr="00F769F6">
              <w:rPr>
                <w:rFonts w:ascii="Arial" w:hAnsi="Arial" w:cs="Arial"/>
                <w:sz w:val="20"/>
                <w:szCs w:val="20"/>
              </w:rPr>
              <w:t>Students, parents and carers</w:t>
            </w:r>
            <w:r w:rsidR="003405B7">
              <w:rPr>
                <w:rFonts w:ascii="Arial" w:hAnsi="Arial" w:cs="Arial"/>
                <w:sz w:val="20"/>
                <w:szCs w:val="20"/>
              </w:rPr>
              <w:t>.</w:t>
            </w:r>
          </w:p>
          <w:p w14:paraId="4C4C2A85" w14:textId="2545AA78" w:rsidR="00C25010" w:rsidRPr="00F769F6" w:rsidRDefault="00C25010" w:rsidP="00517E0C">
            <w:pPr>
              <w:pStyle w:val="ListParagraph"/>
              <w:numPr>
                <w:ilvl w:val="0"/>
                <w:numId w:val="37"/>
              </w:numPr>
              <w:spacing w:after="0" w:line="240" w:lineRule="auto"/>
              <w:rPr>
                <w:rFonts w:ascii="Arial" w:hAnsi="Arial" w:cs="Arial"/>
                <w:sz w:val="20"/>
                <w:szCs w:val="20"/>
              </w:rPr>
            </w:pPr>
            <w:r w:rsidRPr="00F769F6">
              <w:rPr>
                <w:rFonts w:ascii="Arial" w:hAnsi="Arial" w:cs="Arial"/>
                <w:sz w:val="20"/>
                <w:szCs w:val="20"/>
              </w:rPr>
              <w:t>Inclusion Specialist Assessment Manager Inclusion and Support Coordinators (including EHCP Coordinator)</w:t>
            </w:r>
            <w:r w:rsidR="003405B7">
              <w:rPr>
                <w:rFonts w:ascii="Arial" w:hAnsi="Arial" w:cs="Arial"/>
                <w:sz w:val="20"/>
                <w:szCs w:val="20"/>
              </w:rPr>
              <w:t>.</w:t>
            </w:r>
          </w:p>
          <w:p w14:paraId="0D4F1B19" w14:textId="36122167" w:rsidR="003405B7" w:rsidRPr="003405B7" w:rsidRDefault="00C25010" w:rsidP="00517E0C">
            <w:pPr>
              <w:pStyle w:val="ListParagraph"/>
              <w:numPr>
                <w:ilvl w:val="0"/>
                <w:numId w:val="37"/>
              </w:numPr>
              <w:spacing w:after="0" w:line="240" w:lineRule="auto"/>
              <w:rPr>
                <w:rFonts w:ascii="Arial" w:hAnsi="Arial" w:cs="Arial"/>
                <w:sz w:val="20"/>
                <w:szCs w:val="20"/>
              </w:rPr>
            </w:pPr>
            <w:r w:rsidRPr="00F769F6">
              <w:rPr>
                <w:rFonts w:ascii="Arial" w:hAnsi="Arial" w:cs="Arial"/>
                <w:sz w:val="20"/>
                <w:szCs w:val="20"/>
              </w:rPr>
              <w:t>Learning Support Team (Trainers, Learning Support Assistants and Communication Support Workers)</w:t>
            </w:r>
            <w:r w:rsidR="003405B7">
              <w:rPr>
                <w:rFonts w:ascii="Arial" w:hAnsi="Arial" w:cs="Arial"/>
                <w:sz w:val="20"/>
                <w:szCs w:val="20"/>
              </w:rPr>
              <w:t>.</w:t>
            </w:r>
          </w:p>
          <w:p w14:paraId="4B553F65" w14:textId="70984189" w:rsidR="00C25010" w:rsidRPr="00F769F6" w:rsidRDefault="00C25010" w:rsidP="00517E0C">
            <w:pPr>
              <w:pStyle w:val="ListParagraph"/>
              <w:numPr>
                <w:ilvl w:val="0"/>
                <w:numId w:val="37"/>
              </w:numPr>
              <w:spacing w:after="0" w:line="240" w:lineRule="auto"/>
              <w:rPr>
                <w:rFonts w:ascii="Arial" w:hAnsi="Arial" w:cs="Arial"/>
                <w:sz w:val="20"/>
                <w:szCs w:val="20"/>
              </w:rPr>
            </w:pPr>
            <w:r w:rsidRPr="00F769F6">
              <w:rPr>
                <w:rFonts w:ascii="Arial" w:hAnsi="Arial" w:cs="Arial"/>
                <w:sz w:val="20"/>
                <w:szCs w:val="20"/>
              </w:rPr>
              <w:t>Team managers, Teachers /Curriculum delivery staff</w:t>
            </w:r>
            <w:r w:rsidR="003405B7">
              <w:rPr>
                <w:rFonts w:ascii="Arial" w:hAnsi="Arial" w:cs="Arial"/>
                <w:sz w:val="20"/>
                <w:szCs w:val="20"/>
              </w:rPr>
              <w:t>.</w:t>
            </w:r>
          </w:p>
          <w:p w14:paraId="206DDD6F" w14:textId="1C170BCC" w:rsidR="00C25010" w:rsidRPr="00F769F6" w:rsidRDefault="00C25010" w:rsidP="00517E0C">
            <w:pPr>
              <w:pStyle w:val="ListParagraph"/>
              <w:numPr>
                <w:ilvl w:val="0"/>
                <w:numId w:val="37"/>
              </w:numPr>
              <w:spacing w:after="0" w:line="240" w:lineRule="auto"/>
              <w:rPr>
                <w:rFonts w:ascii="Arial" w:hAnsi="Arial" w:cs="Arial"/>
                <w:sz w:val="20"/>
                <w:szCs w:val="20"/>
              </w:rPr>
            </w:pPr>
            <w:r w:rsidRPr="00F769F6">
              <w:rPr>
                <w:rFonts w:ascii="Arial" w:hAnsi="Arial" w:cs="Arial"/>
                <w:sz w:val="20"/>
                <w:szCs w:val="20"/>
              </w:rPr>
              <w:t>Exams Team</w:t>
            </w:r>
            <w:r w:rsidR="003405B7">
              <w:rPr>
                <w:rFonts w:ascii="Arial" w:hAnsi="Arial" w:cs="Arial"/>
                <w:sz w:val="20"/>
                <w:szCs w:val="20"/>
              </w:rPr>
              <w:t>.</w:t>
            </w:r>
          </w:p>
          <w:p w14:paraId="31D4B9B3" w14:textId="30AB4DFD" w:rsidR="00C25010" w:rsidRPr="00F769F6" w:rsidRDefault="00C25010" w:rsidP="00517E0C">
            <w:pPr>
              <w:pStyle w:val="ListParagraph"/>
              <w:numPr>
                <w:ilvl w:val="0"/>
                <w:numId w:val="37"/>
              </w:numPr>
              <w:spacing w:after="0" w:line="240" w:lineRule="auto"/>
              <w:rPr>
                <w:rFonts w:ascii="Arial" w:hAnsi="Arial" w:cs="Arial"/>
                <w:sz w:val="20"/>
                <w:szCs w:val="20"/>
              </w:rPr>
            </w:pPr>
            <w:r w:rsidRPr="00F769F6">
              <w:rPr>
                <w:rFonts w:ascii="Arial" w:hAnsi="Arial" w:cs="Arial"/>
                <w:sz w:val="20"/>
                <w:szCs w:val="20"/>
              </w:rPr>
              <w:t>Intervention and Student Services Teams</w:t>
            </w:r>
            <w:r w:rsidR="003405B7">
              <w:rPr>
                <w:rFonts w:ascii="Arial" w:hAnsi="Arial" w:cs="Arial"/>
                <w:sz w:val="20"/>
                <w:szCs w:val="20"/>
              </w:rPr>
              <w:t>.</w:t>
            </w:r>
          </w:p>
          <w:p w14:paraId="48E4E1B7" w14:textId="22EB5135" w:rsidR="00C25010" w:rsidRPr="00F769F6" w:rsidRDefault="00C25010" w:rsidP="00517E0C">
            <w:pPr>
              <w:pStyle w:val="ListParagraph"/>
              <w:numPr>
                <w:ilvl w:val="0"/>
                <w:numId w:val="37"/>
              </w:numPr>
              <w:spacing w:after="0" w:line="240" w:lineRule="auto"/>
              <w:rPr>
                <w:rFonts w:ascii="Arial" w:hAnsi="Arial" w:cs="Arial"/>
                <w:sz w:val="20"/>
                <w:szCs w:val="20"/>
              </w:rPr>
            </w:pPr>
            <w:r w:rsidRPr="00F769F6">
              <w:rPr>
                <w:rFonts w:ascii="Arial" w:hAnsi="Arial" w:cs="Arial"/>
                <w:sz w:val="20"/>
                <w:szCs w:val="20"/>
              </w:rPr>
              <w:t>Personal Coach Team</w:t>
            </w:r>
            <w:r w:rsidR="003405B7">
              <w:rPr>
                <w:rFonts w:ascii="Arial" w:hAnsi="Arial" w:cs="Arial"/>
                <w:sz w:val="20"/>
                <w:szCs w:val="20"/>
              </w:rPr>
              <w:t>.</w:t>
            </w:r>
          </w:p>
          <w:p w14:paraId="32DAEBEA" w14:textId="16A70393" w:rsidR="00F769F6" w:rsidRPr="00F769F6" w:rsidRDefault="00C25010" w:rsidP="00517E0C">
            <w:pPr>
              <w:pStyle w:val="ListParagraph"/>
              <w:numPr>
                <w:ilvl w:val="0"/>
                <w:numId w:val="37"/>
              </w:numPr>
              <w:spacing w:after="0" w:line="240" w:lineRule="auto"/>
              <w:rPr>
                <w:rFonts w:ascii="Arial" w:hAnsi="Arial" w:cs="Arial"/>
                <w:sz w:val="20"/>
                <w:szCs w:val="20"/>
              </w:rPr>
            </w:pPr>
            <w:r w:rsidRPr="00F769F6">
              <w:rPr>
                <w:rFonts w:ascii="Arial" w:hAnsi="Arial" w:cs="Arial"/>
                <w:sz w:val="20"/>
                <w:szCs w:val="20"/>
              </w:rPr>
              <w:t>External referral agencies</w:t>
            </w:r>
            <w:r w:rsidR="003405B7">
              <w:rPr>
                <w:rFonts w:ascii="Arial" w:hAnsi="Arial" w:cs="Arial"/>
                <w:sz w:val="20"/>
                <w:szCs w:val="20"/>
              </w:rPr>
              <w:t>.</w:t>
            </w:r>
          </w:p>
          <w:p w14:paraId="2FFB57D5" w14:textId="2040D6D3" w:rsidR="00C25010" w:rsidRDefault="006424D9" w:rsidP="00517E0C">
            <w:pPr>
              <w:pStyle w:val="ListParagraph"/>
              <w:numPr>
                <w:ilvl w:val="0"/>
                <w:numId w:val="37"/>
              </w:numPr>
              <w:spacing w:after="0" w:line="240" w:lineRule="auto"/>
              <w:rPr>
                <w:rFonts w:ascii="Arial" w:hAnsi="Arial" w:cs="Arial"/>
                <w:sz w:val="20"/>
                <w:szCs w:val="20"/>
              </w:rPr>
            </w:pPr>
            <w:r w:rsidRPr="00F769F6">
              <w:rPr>
                <w:rFonts w:ascii="Arial" w:hAnsi="Arial" w:cs="Arial"/>
                <w:sz w:val="20"/>
                <w:szCs w:val="20"/>
              </w:rPr>
              <w:t>J</w:t>
            </w:r>
            <w:r w:rsidR="00C25010" w:rsidRPr="00F769F6">
              <w:rPr>
                <w:rFonts w:ascii="Arial" w:hAnsi="Arial" w:cs="Arial"/>
                <w:sz w:val="20"/>
                <w:szCs w:val="20"/>
              </w:rPr>
              <w:t>CQ</w:t>
            </w:r>
            <w:r w:rsidR="003405B7">
              <w:rPr>
                <w:rFonts w:ascii="Arial" w:hAnsi="Arial" w:cs="Arial"/>
                <w:sz w:val="20"/>
                <w:szCs w:val="20"/>
              </w:rPr>
              <w:t>.</w:t>
            </w:r>
          </w:p>
          <w:p w14:paraId="6E7CB2B6" w14:textId="286E846C" w:rsidR="00F769F6" w:rsidRPr="009B48CA" w:rsidRDefault="00F769F6" w:rsidP="00517E0C">
            <w:pPr>
              <w:spacing w:after="0" w:line="240" w:lineRule="auto"/>
              <w:rPr>
                <w:rFonts w:ascii="Arial" w:hAnsi="Arial" w:cs="Arial"/>
                <w:sz w:val="20"/>
                <w:szCs w:val="20"/>
              </w:rPr>
            </w:pPr>
          </w:p>
        </w:tc>
      </w:tr>
      <w:tr w:rsidR="006A2F55" w:rsidRPr="00F769F6" w14:paraId="46B874EA" w14:textId="77777777" w:rsidTr="00877FE3">
        <w:tc>
          <w:tcPr>
            <w:tcW w:w="9828" w:type="dxa"/>
          </w:tcPr>
          <w:p w14:paraId="3F0D3F9A" w14:textId="74BF3690" w:rsidR="006424D9" w:rsidRPr="00F769F6" w:rsidRDefault="006A2F55" w:rsidP="00517E0C">
            <w:pPr>
              <w:spacing w:after="0" w:line="240" w:lineRule="auto"/>
              <w:rPr>
                <w:rFonts w:ascii="Arial" w:hAnsi="Arial" w:cs="Arial"/>
                <w:b/>
                <w:sz w:val="20"/>
                <w:szCs w:val="20"/>
              </w:rPr>
            </w:pPr>
            <w:r w:rsidRPr="00F769F6">
              <w:rPr>
                <w:rFonts w:ascii="Arial" w:hAnsi="Arial" w:cs="Arial"/>
                <w:b/>
                <w:sz w:val="20"/>
                <w:szCs w:val="20"/>
              </w:rPr>
              <w:lastRenderedPageBreak/>
              <w:t>Key Responsibilities</w:t>
            </w:r>
          </w:p>
          <w:p w14:paraId="15483E98" w14:textId="77777777" w:rsidR="00F769F6"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eastAsia="Times New Roman" w:hAnsi="Arial" w:cs="Arial"/>
                <w:bCs/>
                <w:sz w:val="20"/>
                <w:szCs w:val="20"/>
              </w:rPr>
              <w:t>To carry out exam access arrangements assessment for internal and external customers as required.</w:t>
            </w:r>
          </w:p>
          <w:p w14:paraId="4D62D2BA" w14:textId="40018496" w:rsidR="006424D9" w:rsidRPr="00F769F6" w:rsidRDefault="00F769F6" w:rsidP="00517E0C">
            <w:pPr>
              <w:pStyle w:val="ListParagraph"/>
              <w:numPr>
                <w:ilvl w:val="0"/>
                <w:numId w:val="32"/>
              </w:numPr>
              <w:spacing w:after="0" w:line="240" w:lineRule="auto"/>
              <w:rPr>
                <w:rFonts w:ascii="Arial" w:hAnsi="Arial" w:cs="Arial"/>
                <w:bCs/>
                <w:sz w:val="20"/>
                <w:szCs w:val="20"/>
              </w:rPr>
            </w:pPr>
            <w:r w:rsidRPr="00F769F6">
              <w:rPr>
                <w:rFonts w:ascii="Arial" w:eastAsia="Times New Roman" w:hAnsi="Arial" w:cs="Arial"/>
                <w:bCs/>
                <w:sz w:val="20"/>
                <w:szCs w:val="20"/>
              </w:rPr>
              <w:t>To support the Inclusion Specialist Assessment Manager to maintain a high-quality cross-college administration system for supporting and tracking EAA and supported learners from pre-entry to leaving college.</w:t>
            </w:r>
            <w:r w:rsidR="006424D9" w:rsidRPr="00F769F6">
              <w:rPr>
                <w:rFonts w:ascii="Arial" w:eastAsia="Times New Roman" w:hAnsi="Arial" w:cs="Arial"/>
                <w:bCs/>
                <w:sz w:val="20"/>
                <w:szCs w:val="20"/>
              </w:rPr>
              <w:t xml:space="preserve"> </w:t>
            </w:r>
          </w:p>
          <w:p w14:paraId="633B0DAC"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hAnsi="Arial" w:cs="Arial"/>
                <w:bCs/>
                <w:sz w:val="20"/>
                <w:szCs w:val="20"/>
              </w:rPr>
              <w:t>To carry out assessments of individual students support needs and make recommendations of the support required to help students achieve, including examination access arrangements.</w:t>
            </w:r>
          </w:p>
          <w:p w14:paraId="6B887319"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eastAsia="Times New Roman" w:hAnsi="Arial" w:cs="Arial"/>
                <w:bCs/>
                <w:sz w:val="20"/>
                <w:szCs w:val="20"/>
              </w:rPr>
              <w:t xml:space="preserve">Liaising with appropriate staff regarding examinations and assessments, sharing information in a timely fashion to ensure it is included in Group Profiles and has impact on teaching strategies used in delivery sessions. </w:t>
            </w:r>
          </w:p>
          <w:p w14:paraId="6CB46A55"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hAnsi="Arial" w:cs="Arial"/>
                <w:bCs/>
                <w:sz w:val="20"/>
                <w:szCs w:val="20"/>
              </w:rPr>
              <w:t>To support &amp; advise team members in the effective delivery of learning support to meet individual learners’ needs.</w:t>
            </w:r>
          </w:p>
          <w:p w14:paraId="60604094"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hAnsi="Arial" w:cs="Arial"/>
                <w:bCs/>
                <w:sz w:val="20"/>
                <w:szCs w:val="20"/>
              </w:rPr>
              <w:t>To ensure learners’ records are kept up to date and accurate.</w:t>
            </w:r>
          </w:p>
          <w:p w14:paraId="679A57C9"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hAnsi="Arial" w:cs="Arial"/>
                <w:bCs/>
                <w:sz w:val="20"/>
                <w:szCs w:val="20"/>
              </w:rPr>
              <w:t>To deliver training and awareness sessions for internal and external customers as required.</w:t>
            </w:r>
          </w:p>
          <w:p w14:paraId="2726BB0C"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hAnsi="Arial" w:cs="Arial"/>
                <w:bCs/>
                <w:sz w:val="20"/>
                <w:szCs w:val="20"/>
              </w:rPr>
              <w:t>Support staff and students with Higher Education and DSA information and processes.</w:t>
            </w:r>
          </w:p>
          <w:p w14:paraId="13E28CF6"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hAnsi="Arial" w:cs="Arial"/>
                <w:bCs/>
                <w:sz w:val="20"/>
                <w:szCs w:val="20"/>
              </w:rPr>
              <w:t xml:space="preserve">Maintain accurate records and tracking of HE students from referral through to award. </w:t>
            </w:r>
          </w:p>
          <w:p w14:paraId="7546656C"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hAnsi="Arial" w:cs="Arial"/>
                <w:bCs/>
                <w:sz w:val="20"/>
                <w:szCs w:val="20"/>
              </w:rPr>
              <w:t>To carry out assessment of individual learners’ support needs &amp; make recommendations of their support needs to help learners achieve, including exam concessions.</w:t>
            </w:r>
          </w:p>
          <w:p w14:paraId="28ADD8F2"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hAnsi="Arial" w:cs="Arial"/>
                <w:bCs/>
                <w:sz w:val="20"/>
                <w:szCs w:val="20"/>
              </w:rPr>
              <w:t xml:space="preserve">To fully participate in team meetings, professional development and events. Where possible delivering Team Time Sessions. </w:t>
            </w:r>
          </w:p>
          <w:p w14:paraId="3068875E"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hAnsi="Arial" w:cs="Arial"/>
                <w:bCs/>
                <w:sz w:val="20"/>
                <w:szCs w:val="20"/>
              </w:rPr>
              <w:t>Promote disability awareness among staff and students and to develop, deliver or arrange training for curriculum staff, as well as specialist training for learner support staff on the implementation of EAA.</w:t>
            </w:r>
          </w:p>
          <w:p w14:paraId="351DF79E"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hAnsi="Arial" w:cs="Arial"/>
                <w:bCs/>
                <w:sz w:val="20"/>
                <w:szCs w:val="20"/>
              </w:rPr>
              <w:t>To maintain accurate records to meet audit &amp; inspection requirements, using appropriate IT systems.</w:t>
            </w:r>
          </w:p>
          <w:p w14:paraId="59B13367"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hAnsi="Arial" w:cs="Arial"/>
                <w:bCs/>
                <w:sz w:val="20"/>
                <w:szCs w:val="20"/>
              </w:rPr>
              <w:t>To contribute to the marketing of the area &amp; liaise with external agencies as required.</w:t>
            </w:r>
          </w:p>
          <w:p w14:paraId="7E0DC96F"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hAnsi="Arial" w:cs="Arial"/>
                <w:bCs/>
                <w:sz w:val="20"/>
                <w:szCs w:val="20"/>
              </w:rPr>
              <w:t xml:space="preserve">To contribute to the exploration &amp; initiation of sources of income generation. </w:t>
            </w:r>
          </w:p>
          <w:p w14:paraId="71F5B16A" w14:textId="77777777" w:rsidR="006424D9" w:rsidRPr="00F769F6" w:rsidRDefault="006424D9" w:rsidP="00517E0C">
            <w:pPr>
              <w:pStyle w:val="ListParagraph"/>
              <w:numPr>
                <w:ilvl w:val="0"/>
                <w:numId w:val="32"/>
              </w:numPr>
              <w:spacing w:after="0" w:line="240" w:lineRule="auto"/>
              <w:rPr>
                <w:rFonts w:ascii="Arial" w:hAnsi="Arial" w:cs="Arial"/>
                <w:bCs/>
                <w:sz w:val="20"/>
                <w:szCs w:val="20"/>
              </w:rPr>
            </w:pPr>
            <w:r w:rsidRPr="00F769F6">
              <w:rPr>
                <w:rFonts w:ascii="Arial" w:hAnsi="Arial" w:cs="Arial"/>
                <w:bCs/>
                <w:sz w:val="20"/>
                <w:szCs w:val="20"/>
              </w:rPr>
              <w:t>To ensure that quality standards are maintained and reviewed within the section, including assessment reports and learner records.</w:t>
            </w:r>
          </w:p>
          <w:p w14:paraId="79A426B7" w14:textId="77777777" w:rsidR="006424D9" w:rsidRPr="00F769F6" w:rsidRDefault="006424D9" w:rsidP="00517E0C">
            <w:pPr>
              <w:numPr>
                <w:ilvl w:val="0"/>
                <w:numId w:val="32"/>
              </w:numPr>
              <w:spacing w:after="0" w:line="240" w:lineRule="auto"/>
              <w:rPr>
                <w:rFonts w:ascii="Arial" w:hAnsi="Arial" w:cs="Arial"/>
                <w:bCs/>
                <w:sz w:val="20"/>
                <w:szCs w:val="20"/>
              </w:rPr>
            </w:pPr>
            <w:r w:rsidRPr="00F769F6">
              <w:rPr>
                <w:rFonts w:ascii="Arial" w:hAnsi="Arial" w:cs="Arial"/>
                <w:bCs/>
                <w:sz w:val="20"/>
                <w:szCs w:val="20"/>
              </w:rPr>
              <w:t>To support and advise team members in the effective delivery of learning support to meet individual student needs.</w:t>
            </w:r>
          </w:p>
          <w:p w14:paraId="296E3A63" w14:textId="77777777" w:rsidR="006424D9" w:rsidRPr="00F769F6" w:rsidRDefault="006424D9" w:rsidP="00517E0C">
            <w:pPr>
              <w:numPr>
                <w:ilvl w:val="0"/>
                <w:numId w:val="32"/>
              </w:numPr>
              <w:spacing w:after="0" w:line="240" w:lineRule="auto"/>
              <w:rPr>
                <w:rFonts w:ascii="Arial" w:hAnsi="Arial" w:cs="Arial"/>
                <w:bCs/>
                <w:sz w:val="20"/>
                <w:szCs w:val="20"/>
              </w:rPr>
            </w:pPr>
            <w:r w:rsidRPr="00F769F6">
              <w:rPr>
                <w:rFonts w:ascii="Arial" w:hAnsi="Arial" w:cs="Arial"/>
                <w:bCs/>
                <w:sz w:val="20"/>
                <w:szCs w:val="20"/>
              </w:rPr>
              <w:t>To comply with administration procedures for the effective collection and interpretation of College management information.</w:t>
            </w:r>
          </w:p>
          <w:p w14:paraId="04C29DD8" w14:textId="77777777" w:rsidR="006424D9" w:rsidRPr="00F769F6" w:rsidRDefault="006424D9" w:rsidP="00517E0C">
            <w:pPr>
              <w:numPr>
                <w:ilvl w:val="0"/>
                <w:numId w:val="32"/>
              </w:numPr>
              <w:spacing w:after="0" w:line="240" w:lineRule="auto"/>
              <w:rPr>
                <w:rFonts w:ascii="Arial" w:hAnsi="Arial" w:cs="Arial"/>
                <w:bCs/>
                <w:sz w:val="20"/>
                <w:szCs w:val="20"/>
              </w:rPr>
            </w:pPr>
            <w:r w:rsidRPr="00F769F6">
              <w:rPr>
                <w:rFonts w:ascii="Arial" w:hAnsi="Arial" w:cs="Arial"/>
                <w:bCs/>
                <w:sz w:val="20"/>
                <w:szCs w:val="20"/>
              </w:rPr>
              <w:t>To embrace the educational possibilities of Information Learning Technology and to take the responsibility for updating one’s own practice in the use of ILT.</w:t>
            </w:r>
          </w:p>
          <w:p w14:paraId="392E0B96" w14:textId="77777777" w:rsidR="006424D9" w:rsidRPr="00F769F6" w:rsidRDefault="006424D9" w:rsidP="00517E0C">
            <w:pPr>
              <w:numPr>
                <w:ilvl w:val="0"/>
                <w:numId w:val="32"/>
              </w:numPr>
              <w:spacing w:after="0" w:line="240" w:lineRule="auto"/>
              <w:rPr>
                <w:rFonts w:ascii="Arial" w:hAnsi="Arial" w:cs="Arial"/>
                <w:bCs/>
                <w:sz w:val="20"/>
                <w:szCs w:val="20"/>
              </w:rPr>
            </w:pPr>
            <w:r w:rsidRPr="00F769F6">
              <w:rPr>
                <w:rFonts w:ascii="Arial" w:hAnsi="Arial" w:cs="Arial"/>
                <w:bCs/>
                <w:sz w:val="20"/>
                <w:szCs w:val="20"/>
              </w:rPr>
              <w:t>To keep abreast of local and national developments that impact on student experiences (SEND reforms, local offer, Access to Work etc.).</w:t>
            </w:r>
          </w:p>
          <w:p w14:paraId="367F4219" w14:textId="77777777" w:rsidR="006424D9" w:rsidRPr="00F769F6" w:rsidRDefault="006424D9" w:rsidP="00517E0C">
            <w:pPr>
              <w:numPr>
                <w:ilvl w:val="0"/>
                <w:numId w:val="32"/>
              </w:numPr>
              <w:spacing w:after="0" w:line="240" w:lineRule="auto"/>
              <w:rPr>
                <w:rFonts w:ascii="Arial" w:hAnsi="Arial" w:cs="Arial"/>
                <w:bCs/>
                <w:sz w:val="20"/>
                <w:szCs w:val="20"/>
              </w:rPr>
            </w:pPr>
            <w:r w:rsidRPr="00F769F6">
              <w:rPr>
                <w:rFonts w:ascii="Arial" w:hAnsi="Arial" w:cs="Arial"/>
                <w:bCs/>
                <w:sz w:val="20"/>
                <w:szCs w:val="20"/>
              </w:rPr>
              <w:t>To inspire students and colleagues, identifying, interpreting and applying specific knowledge.</w:t>
            </w:r>
          </w:p>
          <w:p w14:paraId="4B17934C" w14:textId="77777777" w:rsidR="006424D9" w:rsidRPr="00F769F6" w:rsidRDefault="006424D9" w:rsidP="00517E0C">
            <w:pPr>
              <w:numPr>
                <w:ilvl w:val="0"/>
                <w:numId w:val="32"/>
              </w:numPr>
              <w:spacing w:after="0" w:line="240" w:lineRule="auto"/>
              <w:rPr>
                <w:rFonts w:ascii="Arial" w:hAnsi="Arial" w:cs="Arial"/>
                <w:bCs/>
                <w:sz w:val="20"/>
                <w:szCs w:val="20"/>
              </w:rPr>
            </w:pPr>
            <w:r w:rsidRPr="00F769F6">
              <w:rPr>
                <w:rFonts w:ascii="Arial" w:hAnsi="Arial" w:cs="Arial"/>
                <w:bCs/>
                <w:sz w:val="20"/>
                <w:szCs w:val="20"/>
              </w:rPr>
              <w:t>To have an awareness of cultural sensitivity to meet the needs of students regardless of age, ethnic origin, gender, disability or sexual orientation.</w:t>
            </w:r>
          </w:p>
          <w:p w14:paraId="627A98C2" w14:textId="77777777" w:rsidR="006424D9" w:rsidRPr="00F769F6" w:rsidRDefault="006424D9" w:rsidP="00517E0C">
            <w:pPr>
              <w:numPr>
                <w:ilvl w:val="0"/>
                <w:numId w:val="32"/>
              </w:numPr>
              <w:spacing w:after="0" w:line="240" w:lineRule="auto"/>
              <w:rPr>
                <w:rFonts w:ascii="Arial" w:hAnsi="Arial" w:cs="Arial"/>
                <w:bCs/>
                <w:sz w:val="20"/>
                <w:szCs w:val="20"/>
              </w:rPr>
            </w:pPr>
            <w:r w:rsidRPr="00F769F6">
              <w:rPr>
                <w:rFonts w:ascii="Arial" w:hAnsi="Arial" w:cs="Arial"/>
                <w:bCs/>
                <w:sz w:val="20"/>
                <w:szCs w:val="20"/>
              </w:rPr>
              <w:t>To liaise with personal coaches &amp; curriculum staff to meet student needs.</w:t>
            </w:r>
          </w:p>
          <w:p w14:paraId="144335A1" w14:textId="77777777" w:rsidR="006424D9" w:rsidRPr="00F769F6" w:rsidRDefault="006424D9" w:rsidP="00517E0C">
            <w:pPr>
              <w:numPr>
                <w:ilvl w:val="0"/>
                <w:numId w:val="32"/>
              </w:numPr>
              <w:spacing w:after="0" w:line="240" w:lineRule="auto"/>
              <w:rPr>
                <w:rFonts w:ascii="Arial" w:hAnsi="Arial" w:cs="Arial"/>
                <w:bCs/>
                <w:sz w:val="20"/>
                <w:szCs w:val="20"/>
              </w:rPr>
            </w:pPr>
            <w:r w:rsidRPr="00F769F6">
              <w:rPr>
                <w:rFonts w:ascii="Arial" w:hAnsi="Arial" w:cs="Arial"/>
                <w:bCs/>
                <w:sz w:val="20"/>
                <w:szCs w:val="20"/>
              </w:rPr>
              <w:t>To fully participate in team meetings, professional development and events, and when pertinent deliver CPD sessions.</w:t>
            </w:r>
          </w:p>
          <w:p w14:paraId="716D0B38" w14:textId="77777777" w:rsidR="006424D9" w:rsidRPr="00F769F6" w:rsidRDefault="006424D9" w:rsidP="00517E0C">
            <w:pPr>
              <w:numPr>
                <w:ilvl w:val="0"/>
                <w:numId w:val="32"/>
              </w:numPr>
              <w:spacing w:after="0" w:line="240" w:lineRule="auto"/>
              <w:rPr>
                <w:rFonts w:ascii="Arial" w:hAnsi="Arial" w:cs="Arial"/>
                <w:bCs/>
                <w:sz w:val="20"/>
                <w:szCs w:val="20"/>
              </w:rPr>
            </w:pPr>
            <w:r w:rsidRPr="00F769F6">
              <w:rPr>
                <w:rFonts w:ascii="Arial" w:hAnsi="Arial" w:cs="Arial"/>
                <w:bCs/>
                <w:sz w:val="20"/>
                <w:szCs w:val="20"/>
              </w:rPr>
              <w:t>Support curriculum staff in interviews for students who attend on assessment, visits or information evenings.</w:t>
            </w:r>
          </w:p>
          <w:p w14:paraId="7F546A36" w14:textId="77777777" w:rsidR="006424D9" w:rsidRPr="00F769F6" w:rsidRDefault="006424D9" w:rsidP="00517E0C">
            <w:pPr>
              <w:numPr>
                <w:ilvl w:val="0"/>
                <w:numId w:val="32"/>
              </w:numPr>
              <w:spacing w:after="0" w:line="240" w:lineRule="auto"/>
              <w:rPr>
                <w:rFonts w:ascii="Arial" w:hAnsi="Arial" w:cs="Arial"/>
                <w:bCs/>
                <w:sz w:val="20"/>
                <w:szCs w:val="20"/>
              </w:rPr>
            </w:pPr>
            <w:r w:rsidRPr="00F769F6">
              <w:rPr>
                <w:rFonts w:ascii="Arial" w:hAnsi="Arial" w:cs="Arial"/>
                <w:bCs/>
                <w:sz w:val="20"/>
                <w:szCs w:val="20"/>
              </w:rPr>
              <w:t xml:space="preserve">Promote disability awareness among staff &amp; students and to develop, deliver or arrange training for curriculum staff as well as specialist training for students support staff. (Based in the Social Model) </w:t>
            </w:r>
          </w:p>
          <w:p w14:paraId="647B9805" w14:textId="77777777" w:rsidR="006424D9" w:rsidRPr="00F769F6" w:rsidRDefault="006424D9" w:rsidP="00517E0C">
            <w:pPr>
              <w:numPr>
                <w:ilvl w:val="0"/>
                <w:numId w:val="32"/>
              </w:numPr>
              <w:spacing w:after="0" w:line="240" w:lineRule="auto"/>
              <w:rPr>
                <w:rFonts w:ascii="Arial" w:hAnsi="Arial" w:cs="Arial"/>
                <w:bCs/>
                <w:sz w:val="20"/>
                <w:szCs w:val="20"/>
              </w:rPr>
            </w:pPr>
            <w:r w:rsidRPr="00F769F6">
              <w:rPr>
                <w:rFonts w:ascii="Arial" w:hAnsi="Arial" w:cs="Arial"/>
                <w:bCs/>
                <w:sz w:val="20"/>
                <w:szCs w:val="20"/>
              </w:rPr>
              <w:t xml:space="preserve">To maintain accurate records to meet audit and inspection requirements using appropriate IT systems. </w:t>
            </w:r>
          </w:p>
          <w:p w14:paraId="7483E223" w14:textId="77777777" w:rsidR="006424D9" w:rsidRPr="00F769F6" w:rsidRDefault="006424D9" w:rsidP="00517E0C">
            <w:pPr>
              <w:numPr>
                <w:ilvl w:val="0"/>
                <w:numId w:val="32"/>
              </w:numPr>
              <w:spacing w:after="0" w:line="240" w:lineRule="auto"/>
              <w:rPr>
                <w:rFonts w:ascii="Arial" w:hAnsi="Arial" w:cs="Arial"/>
                <w:bCs/>
                <w:sz w:val="20"/>
                <w:szCs w:val="20"/>
              </w:rPr>
            </w:pPr>
            <w:r w:rsidRPr="00F769F6">
              <w:rPr>
                <w:rFonts w:ascii="Arial" w:hAnsi="Arial" w:cs="Arial"/>
                <w:bCs/>
                <w:sz w:val="20"/>
                <w:szCs w:val="20"/>
              </w:rPr>
              <w:t xml:space="preserve">To contribute to the exploration &amp; initiation of developing a range of income sources, kite marks and awards.  </w:t>
            </w:r>
          </w:p>
          <w:p w14:paraId="46B874D0" w14:textId="77777777" w:rsidR="000524AE" w:rsidRPr="00F769F6" w:rsidRDefault="000524AE" w:rsidP="00517E0C">
            <w:pPr>
              <w:spacing w:after="0" w:line="240" w:lineRule="auto"/>
              <w:rPr>
                <w:rFonts w:ascii="Arial" w:hAnsi="Arial" w:cs="Arial"/>
                <w:b/>
                <w:color w:val="000000"/>
                <w:sz w:val="20"/>
                <w:szCs w:val="20"/>
                <w:lang w:eastAsia="en-GB"/>
              </w:rPr>
            </w:pPr>
          </w:p>
          <w:p w14:paraId="46B874D1" w14:textId="4535C2D3" w:rsidR="006A2F55" w:rsidRPr="00F769F6" w:rsidRDefault="00D94A49" w:rsidP="00517E0C">
            <w:pPr>
              <w:spacing w:after="0" w:line="240" w:lineRule="auto"/>
              <w:rPr>
                <w:rFonts w:ascii="Arial" w:hAnsi="Arial" w:cs="Arial"/>
                <w:b/>
                <w:color w:val="000000"/>
                <w:sz w:val="20"/>
                <w:szCs w:val="20"/>
                <w:lang w:eastAsia="en-GB"/>
              </w:rPr>
            </w:pPr>
            <w:r w:rsidRPr="00F769F6">
              <w:rPr>
                <w:rFonts w:ascii="Arial" w:hAnsi="Arial" w:cs="Arial"/>
                <w:b/>
                <w:color w:val="000000"/>
                <w:sz w:val="20"/>
                <w:szCs w:val="20"/>
                <w:lang w:eastAsia="en-GB"/>
              </w:rPr>
              <w:t>General Responsibilities</w:t>
            </w:r>
          </w:p>
          <w:p w14:paraId="59D5F907" w14:textId="727E2DDF" w:rsidR="00D94A49" w:rsidRPr="00F769F6" w:rsidRDefault="00D94A49" w:rsidP="00517E0C">
            <w:pPr>
              <w:numPr>
                <w:ilvl w:val="0"/>
                <w:numId w:val="32"/>
              </w:numPr>
              <w:spacing w:after="0" w:line="240" w:lineRule="auto"/>
              <w:rPr>
                <w:rFonts w:ascii="Arial" w:hAnsi="Arial" w:cs="Arial"/>
                <w:sz w:val="20"/>
                <w:szCs w:val="20"/>
              </w:rPr>
            </w:pPr>
            <w:r w:rsidRPr="00F769F6">
              <w:rPr>
                <w:rFonts w:ascii="Arial" w:hAnsi="Arial" w:cs="Arial"/>
                <w:sz w:val="20"/>
                <w:szCs w:val="20"/>
              </w:rPr>
              <w:t>To provide a professional customer service to both internal and external customers</w:t>
            </w:r>
            <w:r w:rsidR="003405B7">
              <w:rPr>
                <w:rFonts w:ascii="Arial" w:hAnsi="Arial" w:cs="Arial"/>
                <w:sz w:val="20"/>
                <w:szCs w:val="20"/>
              </w:rPr>
              <w:t>.</w:t>
            </w:r>
          </w:p>
          <w:p w14:paraId="00BF6594" w14:textId="6DB2C051" w:rsidR="00D94A49" w:rsidRPr="00F769F6" w:rsidRDefault="00D94A49" w:rsidP="00517E0C">
            <w:pPr>
              <w:numPr>
                <w:ilvl w:val="0"/>
                <w:numId w:val="32"/>
              </w:numPr>
              <w:spacing w:after="0" w:line="240" w:lineRule="auto"/>
              <w:rPr>
                <w:rFonts w:ascii="Arial" w:hAnsi="Arial" w:cs="Arial"/>
                <w:sz w:val="20"/>
                <w:szCs w:val="20"/>
              </w:rPr>
            </w:pPr>
            <w:r w:rsidRPr="00F769F6">
              <w:rPr>
                <w:rFonts w:ascii="Arial" w:hAnsi="Arial" w:cs="Arial"/>
                <w:sz w:val="20"/>
                <w:szCs w:val="20"/>
              </w:rPr>
              <w:t>To ensure that quality standards are set, monitored and reviewed in all areas of our work</w:t>
            </w:r>
            <w:r w:rsidR="003405B7">
              <w:rPr>
                <w:rFonts w:ascii="Arial" w:hAnsi="Arial" w:cs="Arial"/>
                <w:sz w:val="20"/>
                <w:szCs w:val="20"/>
              </w:rPr>
              <w:t>.</w:t>
            </w:r>
          </w:p>
          <w:p w14:paraId="49A87EAF" w14:textId="7D88CA73" w:rsidR="00D94A49" w:rsidRPr="00F769F6" w:rsidRDefault="00D94A49" w:rsidP="00517E0C">
            <w:pPr>
              <w:numPr>
                <w:ilvl w:val="0"/>
                <w:numId w:val="32"/>
              </w:numPr>
              <w:spacing w:after="0" w:line="240" w:lineRule="auto"/>
              <w:rPr>
                <w:rFonts w:ascii="Arial" w:hAnsi="Arial" w:cs="Arial"/>
                <w:sz w:val="20"/>
                <w:szCs w:val="20"/>
              </w:rPr>
            </w:pPr>
            <w:r w:rsidRPr="00F769F6">
              <w:rPr>
                <w:rFonts w:ascii="Arial" w:hAnsi="Arial" w:cs="Arial"/>
                <w:sz w:val="20"/>
                <w:szCs w:val="20"/>
              </w:rPr>
              <w:t>To demonstrate flexibility in responding to changing demands in personal, sectional or the College’s workload</w:t>
            </w:r>
            <w:r w:rsidR="003405B7">
              <w:rPr>
                <w:rFonts w:ascii="Arial" w:hAnsi="Arial" w:cs="Arial"/>
                <w:sz w:val="20"/>
                <w:szCs w:val="20"/>
              </w:rPr>
              <w:t>.</w:t>
            </w:r>
          </w:p>
          <w:p w14:paraId="6010E7F3" w14:textId="03CB94B1" w:rsidR="00D94A49" w:rsidRPr="00F769F6" w:rsidRDefault="00D94A49" w:rsidP="00517E0C">
            <w:pPr>
              <w:numPr>
                <w:ilvl w:val="0"/>
                <w:numId w:val="32"/>
              </w:numPr>
              <w:spacing w:after="0" w:line="240" w:lineRule="auto"/>
              <w:rPr>
                <w:rFonts w:ascii="Arial" w:hAnsi="Arial" w:cs="Arial"/>
                <w:sz w:val="20"/>
                <w:szCs w:val="20"/>
              </w:rPr>
            </w:pPr>
            <w:r w:rsidRPr="00F769F6">
              <w:rPr>
                <w:rFonts w:ascii="Arial" w:hAnsi="Arial" w:cs="Arial"/>
                <w:sz w:val="20"/>
                <w:szCs w:val="20"/>
              </w:rPr>
              <w:t>To take responsibility for one’s own professional development and continually update as necessary</w:t>
            </w:r>
            <w:r w:rsidR="003405B7">
              <w:rPr>
                <w:rFonts w:ascii="Arial" w:hAnsi="Arial" w:cs="Arial"/>
                <w:sz w:val="20"/>
                <w:szCs w:val="20"/>
              </w:rPr>
              <w:t>.</w:t>
            </w:r>
          </w:p>
          <w:p w14:paraId="039F3B8F" w14:textId="77777777" w:rsidR="00D94A49" w:rsidRPr="00F769F6" w:rsidRDefault="00D94A49" w:rsidP="00517E0C">
            <w:pPr>
              <w:numPr>
                <w:ilvl w:val="0"/>
                <w:numId w:val="32"/>
              </w:numPr>
              <w:spacing w:after="0" w:line="240" w:lineRule="auto"/>
              <w:rPr>
                <w:rFonts w:ascii="Arial" w:hAnsi="Arial" w:cs="Arial"/>
                <w:sz w:val="20"/>
                <w:szCs w:val="20"/>
              </w:rPr>
            </w:pPr>
            <w:r w:rsidRPr="00F769F6">
              <w:rPr>
                <w:rFonts w:ascii="Arial" w:hAnsi="Arial" w:cs="Arial"/>
                <w:sz w:val="20"/>
                <w:szCs w:val="20"/>
              </w:rPr>
              <w:t xml:space="preserve">To comply with all relevant policies and to assist in the development of Inclusive practices to make reasonable adjustments under the Equality Act and ensure we go beyond SEND compliance in all we do. </w:t>
            </w:r>
          </w:p>
          <w:p w14:paraId="0EBC8E1B" w14:textId="341407F8" w:rsidR="00D94A49" w:rsidRPr="00F769F6" w:rsidRDefault="00D94A49" w:rsidP="00517E0C">
            <w:pPr>
              <w:numPr>
                <w:ilvl w:val="0"/>
                <w:numId w:val="32"/>
              </w:numPr>
              <w:spacing w:after="0" w:line="240" w:lineRule="auto"/>
              <w:rPr>
                <w:rFonts w:ascii="Arial" w:hAnsi="Arial" w:cs="Arial"/>
                <w:sz w:val="20"/>
                <w:szCs w:val="20"/>
              </w:rPr>
            </w:pPr>
            <w:r w:rsidRPr="00F769F6">
              <w:rPr>
                <w:rFonts w:ascii="Arial" w:hAnsi="Arial" w:cs="Arial"/>
                <w:sz w:val="20"/>
                <w:szCs w:val="20"/>
              </w:rPr>
              <w:t>To comply with all Health and Safety policy, Child protection and Risk Assessment policy and legislation in the performance of the duties of the post</w:t>
            </w:r>
            <w:r w:rsidR="003405B7">
              <w:rPr>
                <w:rFonts w:ascii="Arial" w:hAnsi="Arial" w:cs="Arial"/>
                <w:sz w:val="20"/>
                <w:szCs w:val="20"/>
              </w:rPr>
              <w:t>.</w:t>
            </w:r>
          </w:p>
          <w:p w14:paraId="72A45B47" w14:textId="357DB7D9" w:rsidR="00D94A49" w:rsidRPr="00F769F6" w:rsidRDefault="00D94A49" w:rsidP="00517E0C">
            <w:pPr>
              <w:numPr>
                <w:ilvl w:val="0"/>
                <w:numId w:val="32"/>
              </w:numPr>
              <w:spacing w:after="0" w:line="240" w:lineRule="auto"/>
              <w:rPr>
                <w:rFonts w:ascii="Arial" w:hAnsi="Arial" w:cs="Arial"/>
                <w:i/>
                <w:sz w:val="20"/>
                <w:szCs w:val="20"/>
              </w:rPr>
            </w:pPr>
            <w:r w:rsidRPr="00F769F6">
              <w:rPr>
                <w:rFonts w:ascii="Arial" w:hAnsi="Arial" w:cs="Arial"/>
                <w:sz w:val="20"/>
                <w:szCs w:val="20"/>
              </w:rPr>
              <w:lastRenderedPageBreak/>
              <w:t>To take reasonable care of your own health, safety and welfare and that of any other person who may be affected by your actions or omissions whilst at work.  You are also required to co-operate with the College to enable it to fulfil its legal obligations.  Appropriate information, instruction, training and supervision will be provided to enable you to perform your duties in a manner that is deemed safe and without risk to health</w:t>
            </w:r>
            <w:r w:rsidR="00F769F6" w:rsidRPr="00F769F6">
              <w:rPr>
                <w:rFonts w:ascii="Arial" w:hAnsi="Arial" w:cs="Arial"/>
                <w:sz w:val="20"/>
                <w:szCs w:val="20"/>
              </w:rPr>
              <w:t>.</w:t>
            </w:r>
          </w:p>
          <w:p w14:paraId="25DD667E" w14:textId="77777777" w:rsidR="00F769F6" w:rsidRPr="00F769F6" w:rsidRDefault="00F769F6" w:rsidP="00517E0C">
            <w:pPr>
              <w:numPr>
                <w:ilvl w:val="0"/>
                <w:numId w:val="32"/>
              </w:numPr>
              <w:spacing w:after="0" w:line="240" w:lineRule="auto"/>
              <w:rPr>
                <w:rFonts w:ascii="Arial" w:hAnsi="Arial" w:cs="Arial"/>
                <w:sz w:val="20"/>
                <w:szCs w:val="20"/>
              </w:rPr>
            </w:pPr>
            <w:r w:rsidRPr="00F769F6">
              <w:rPr>
                <w:rFonts w:ascii="Arial" w:eastAsia="Times New Roman"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350DBDFD" w14:textId="52ADE5F6" w:rsidR="00D94A49" w:rsidRPr="00F769F6" w:rsidRDefault="00D94A49" w:rsidP="00517E0C">
            <w:pPr>
              <w:numPr>
                <w:ilvl w:val="0"/>
                <w:numId w:val="32"/>
              </w:numPr>
              <w:spacing w:after="0" w:line="240" w:lineRule="auto"/>
              <w:rPr>
                <w:rFonts w:ascii="Arial" w:hAnsi="Arial" w:cs="Arial"/>
                <w:sz w:val="20"/>
                <w:szCs w:val="20"/>
              </w:rPr>
            </w:pPr>
            <w:r w:rsidRPr="00F769F6">
              <w:rPr>
                <w:rFonts w:ascii="Arial" w:hAnsi="Arial" w:cs="Arial"/>
                <w:sz w:val="20"/>
                <w:szCs w:val="20"/>
              </w:rPr>
              <w:t>To undertake dynamic risk assessments during your working practice and ensure formal RAs are carried out for any ongoing activit</w:t>
            </w:r>
            <w:r w:rsidR="003405B7">
              <w:rPr>
                <w:rFonts w:ascii="Arial" w:hAnsi="Arial" w:cs="Arial"/>
                <w:sz w:val="20"/>
                <w:szCs w:val="20"/>
              </w:rPr>
              <w:t>y.</w:t>
            </w:r>
          </w:p>
          <w:p w14:paraId="6B3E6F98" w14:textId="38644424" w:rsidR="00D94A49" w:rsidRPr="00F769F6" w:rsidRDefault="00D94A49" w:rsidP="00517E0C">
            <w:pPr>
              <w:numPr>
                <w:ilvl w:val="0"/>
                <w:numId w:val="32"/>
              </w:numPr>
              <w:spacing w:after="0" w:line="240" w:lineRule="auto"/>
              <w:rPr>
                <w:rFonts w:ascii="Arial" w:hAnsi="Arial" w:cs="Arial"/>
                <w:sz w:val="20"/>
                <w:szCs w:val="20"/>
              </w:rPr>
            </w:pPr>
            <w:r w:rsidRPr="00F769F6">
              <w:rPr>
                <w:rFonts w:ascii="Arial" w:hAnsi="Arial" w:cs="Arial"/>
                <w:sz w:val="20"/>
                <w:szCs w:val="20"/>
              </w:rPr>
              <w:t>To carry out any other reasonable duties within the overall function, commensurate with the grading and level of responsibility of the job</w:t>
            </w:r>
            <w:r w:rsidR="003405B7">
              <w:rPr>
                <w:rFonts w:ascii="Arial" w:hAnsi="Arial" w:cs="Arial"/>
                <w:sz w:val="20"/>
                <w:szCs w:val="20"/>
              </w:rPr>
              <w:t>.</w:t>
            </w:r>
          </w:p>
          <w:p w14:paraId="46B874E9" w14:textId="187E4BDB" w:rsidR="000524AE" w:rsidRPr="00F769F6" w:rsidRDefault="000524AE" w:rsidP="00517E0C">
            <w:pPr>
              <w:spacing w:after="0" w:line="240" w:lineRule="auto"/>
              <w:rPr>
                <w:rFonts w:ascii="Arial" w:hAnsi="Arial" w:cs="Arial"/>
                <w:sz w:val="20"/>
                <w:szCs w:val="20"/>
              </w:rPr>
            </w:pPr>
          </w:p>
        </w:tc>
      </w:tr>
      <w:tr w:rsidR="00EE0F35" w:rsidRPr="00F769F6" w14:paraId="5828DE8C" w14:textId="77777777" w:rsidTr="00877FE3">
        <w:tc>
          <w:tcPr>
            <w:tcW w:w="9828" w:type="dxa"/>
          </w:tcPr>
          <w:p w14:paraId="174549B2" w14:textId="36444517" w:rsidR="00EE0F35" w:rsidRPr="00F769F6" w:rsidRDefault="00EE0F35" w:rsidP="00517E0C">
            <w:pPr>
              <w:spacing w:after="0" w:line="240" w:lineRule="auto"/>
              <w:rPr>
                <w:rFonts w:ascii="Arial" w:hAnsi="Arial" w:cs="Arial"/>
                <w:b/>
                <w:sz w:val="20"/>
                <w:szCs w:val="20"/>
              </w:rPr>
            </w:pPr>
            <w:r>
              <w:rPr>
                <w:rFonts w:ascii="Arial" w:hAnsi="Arial" w:cs="Arial"/>
                <w:b/>
                <w:sz w:val="20"/>
                <w:szCs w:val="20"/>
              </w:rPr>
              <w:lastRenderedPageBreak/>
              <w:t>PERSON SPECIFICATION</w:t>
            </w:r>
          </w:p>
        </w:tc>
      </w:tr>
      <w:tr w:rsidR="006A2F55" w:rsidRPr="00F769F6" w14:paraId="46B874FF" w14:textId="77777777" w:rsidTr="00877FE3">
        <w:tc>
          <w:tcPr>
            <w:tcW w:w="9828" w:type="dxa"/>
          </w:tcPr>
          <w:p w14:paraId="46B874EB" w14:textId="77777777" w:rsidR="006A2F55" w:rsidRPr="00F769F6" w:rsidRDefault="006A2F55" w:rsidP="00517E0C">
            <w:pPr>
              <w:spacing w:after="0" w:line="240" w:lineRule="auto"/>
              <w:rPr>
                <w:rFonts w:ascii="Arial" w:hAnsi="Arial" w:cs="Arial"/>
                <w:b/>
                <w:sz w:val="20"/>
                <w:szCs w:val="20"/>
              </w:rPr>
            </w:pPr>
            <w:r w:rsidRPr="00F769F6">
              <w:rPr>
                <w:rFonts w:ascii="Arial" w:hAnsi="Arial" w:cs="Arial"/>
                <w:b/>
                <w:sz w:val="20"/>
                <w:szCs w:val="20"/>
              </w:rPr>
              <w:t>Competencies</w:t>
            </w:r>
          </w:p>
          <w:p w14:paraId="46B874EC" w14:textId="77777777" w:rsidR="006A2F55" w:rsidRPr="00F769F6" w:rsidRDefault="006A2F55" w:rsidP="00517E0C">
            <w:pPr>
              <w:spacing w:after="0" w:line="240" w:lineRule="auto"/>
              <w:rPr>
                <w:rFonts w:ascii="Arial" w:hAnsi="Arial" w:cs="Arial"/>
                <w:b/>
                <w:sz w:val="20"/>
                <w:szCs w:val="20"/>
              </w:rPr>
            </w:pPr>
          </w:p>
          <w:p w14:paraId="46B874ED" w14:textId="08126999" w:rsidR="006A2F55" w:rsidRPr="00F769F6" w:rsidRDefault="006A2F55" w:rsidP="00517E0C">
            <w:pPr>
              <w:spacing w:after="0" w:line="240" w:lineRule="auto"/>
              <w:rPr>
                <w:rFonts w:ascii="Arial" w:hAnsi="Arial" w:cs="Arial"/>
                <w:b/>
                <w:bCs/>
                <w:sz w:val="20"/>
                <w:szCs w:val="20"/>
              </w:rPr>
            </w:pPr>
            <w:r w:rsidRPr="00F769F6">
              <w:rPr>
                <w:rFonts w:ascii="Arial" w:hAnsi="Arial" w:cs="Arial"/>
                <w:b/>
                <w:bCs/>
                <w:sz w:val="20"/>
                <w:szCs w:val="20"/>
              </w:rPr>
              <w:t>Essential</w:t>
            </w:r>
          </w:p>
          <w:p w14:paraId="2892B2B7" w14:textId="77777777" w:rsidR="004274B5" w:rsidRPr="00F769F6" w:rsidRDefault="004274B5" w:rsidP="00517E0C">
            <w:pPr>
              <w:numPr>
                <w:ilvl w:val="0"/>
                <w:numId w:val="9"/>
              </w:numPr>
              <w:spacing w:after="0" w:line="240" w:lineRule="auto"/>
              <w:rPr>
                <w:rFonts w:ascii="Arial" w:hAnsi="Arial" w:cs="Arial"/>
                <w:sz w:val="20"/>
                <w:szCs w:val="20"/>
              </w:rPr>
            </w:pPr>
            <w:r w:rsidRPr="00F769F6">
              <w:rPr>
                <w:rFonts w:ascii="Arial" w:hAnsi="Arial" w:cs="Arial"/>
                <w:sz w:val="20"/>
                <w:szCs w:val="20"/>
              </w:rPr>
              <w:t xml:space="preserve">Excellent and responsive interpersonal and communication skills </w:t>
            </w:r>
          </w:p>
          <w:p w14:paraId="1EDED5CC" w14:textId="77777777" w:rsidR="004274B5" w:rsidRPr="00F769F6" w:rsidRDefault="004274B5" w:rsidP="00517E0C">
            <w:pPr>
              <w:numPr>
                <w:ilvl w:val="0"/>
                <w:numId w:val="9"/>
              </w:numPr>
              <w:spacing w:after="0" w:line="240" w:lineRule="auto"/>
              <w:rPr>
                <w:rFonts w:ascii="Arial" w:hAnsi="Arial" w:cs="Arial"/>
                <w:bCs/>
                <w:sz w:val="20"/>
                <w:szCs w:val="20"/>
              </w:rPr>
            </w:pPr>
            <w:r w:rsidRPr="00F769F6">
              <w:rPr>
                <w:rFonts w:ascii="Arial" w:hAnsi="Arial" w:cs="Arial"/>
                <w:bCs/>
                <w:sz w:val="20"/>
                <w:szCs w:val="20"/>
              </w:rPr>
              <w:t xml:space="preserve">Ability to identify and apply theories of learning to the planning and support of individual learners </w:t>
            </w:r>
          </w:p>
          <w:p w14:paraId="65BCB93E" w14:textId="77777777" w:rsidR="004274B5" w:rsidRPr="00F769F6" w:rsidRDefault="004274B5" w:rsidP="00517E0C">
            <w:pPr>
              <w:numPr>
                <w:ilvl w:val="0"/>
                <w:numId w:val="9"/>
              </w:numPr>
              <w:spacing w:after="0" w:line="240" w:lineRule="auto"/>
              <w:rPr>
                <w:rFonts w:ascii="Arial" w:hAnsi="Arial" w:cs="Arial"/>
                <w:bCs/>
                <w:sz w:val="20"/>
                <w:szCs w:val="20"/>
              </w:rPr>
            </w:pPr>
            <w:r w:rsidRPr="00F769F6">
              <w:rPr>
                <w:rFonts w:ascii="Arial" w:hAnsi="Arial" w:cs="Arial"/>
                <w:bCs/>
                <w:sz w:val="20"/>
                <w:szCs w:val="20"/>
              </w:rPr>
              <w:t>Supporting, teaching and assessing learners with learning difficulties/disabilities in a range of settings and constantly assessment/review individual needs</w:t>
            </w:r>
          </w:p>
          <w:p w14:paraId="141B59F7" w14:textId="77777777" w:rsidR="004274B5" w:rsidRPr="00F769F6" w:rsidRDefault="004274B5" w:rsidP="00517E0C">
            <w:pPr>
              <w:numPr>
                <w:ilvl w:val="0"/>
                <w:numId w:val="9"/>
              </w:numPr>
              <w:spacing w:after="0" w:line="240" w:lineRule="auto"/>
              <w:rPr>
                <w:rFonts w:ascii="Arial" w:hAnsi="Arial" w:cs="Arial"/>
                <w:bCs/>
                <w:sz w:val="20"/>
                <w:szCs w:val="20"/>
              </w:rPr>
            </w:pPr>
            <w:r w:rsidRPr="00F769F6">
              <w:rPr>
                <w:rFonts w:ascii="Arial" w:hAnsi="Arial" w:cs="Arial"/>
                <w:bCs/>
                <w:sz w:val="20"/>
                <w:szCs w:val="20"/>
              </w:rPr>
              <w:t>To use ILT to promote learning</w:t>
            </w:r>
          </w:p>
          <w:p w14:paraId="7857156B" w14:textId="77777777" w:rsidR="004274B5" w:rsidRPr="00F769F6" w:rsidRDefault="004274B5" w:rsidP="00517E0C">
            <w:pPr>
              <w:numPr>
                <w:ilvl w:val="0"/>
                <w:numId w:val="9"/>
              </w:numPr>
              <w:spacing w:after="0" w:line="240" w:lineRule="auto"/>
              <w:rPr>
                <w:rFonts w:ascii="Arial" w:hAnsi="Arial" w:cs="Arial"/>
                <w:bCs/>
                <w:sz w:val="20"/>
                <w:szCs w:val="20"/>
              </w:rPr>
            </w:pPr>
            <w:r w:rsidRPr="00F769F6">
              <w:rPr>
                <w:rFonts w:ascii="Arial" w:hAnsi="Arial" w:cs="Arial"/>
                <w:bCs/>
                <w:sz w:val="20"/>
                <w:szCs w:val="20"/>
              </w:rPr>
              <w:t>Problem solving</w:t>
            </w:r>
          </w:p>
          <w:p w14:paraId="52C64972" w14:textId="77777777" w:rsidR="004274B5" w:rsidRPr="00F769F6" w:rsidRDefault="004274B5" w:rsidP="00C41A74">
            <w:pPr>
              <w:spacing w:after="0" w:line="240" w:lineRule="auto"/>
              <w:ind w:left="720"/>
              <w:rPr>
                <w:rFonts w:ascii="Arial" w:hAnsi="Arial" w:cs="Arial"/>
                <w:bCs/>
                <w:sz w:val="20"/>
                <w:szCs w:val="20"/>
              </w:rPr>
            </w:pPr>
            <w:r w:rsidRPr="00F769F6">
              <w:rPr>
                <w:rFonts w:ascii="Arial" w:hAnsi="Arial" w:cs="Arial"/>
                <w:bCs/>
                <w:sz w:val="20"/>
                <w:szCs w:val="20"/>
              </w:rPr>
              <w:t>Good time management</w:t>
            </w:r>
          </w:p>
          <w:p w14:paraId="54DEB5C6" w14:textId="77777777" w:rsidR="00967B83" w:rsidRDefault="004274B5" w:rsidP="00967B83">
            <w:pPr>
              <w:numPr>
                <w:ilvl w:val="0"/>
                <w:numId w:val="9"/>
              </w:numPr>
              <w:spacing w:after="0" w:line="240" w:lineRule="auto"/>
              <w:rPr>
                <w:rFonts w:ascii="Arial" w:hAnsi="Arial" w:cs="Arial"/>
                <w:bCs/>
                <w:sz w:val="20"/>
                <w:szCs w:val="20"/>
              </w:rPr>
            </w:pPr>
            <w:r w:rsidRPr="00F769F6">
              <w:rPr>
                <w:rFonts w:ascii="Arial" w:hAnsi="Arial" w:cs="Arial"/>
                <w:bCs/>
                <w:sz w:val="20"/>
                <w:szCs w:val="20"/>
              </w:rPr>
              <w:t xml:space="preserve">Research and sharing innovations with college staff </w:t>
            </w:r>
          </w:p>
          <w:p w14:paraId="5FDC913F" w14:textId="55E1DCC1" w:rsidR="00C41A74" w:rsidRPr="00967B83" w:rsidRDefault="004274B5" w:rsidP="00967B83">
            <w:pPr>
              <w:numPr>
                <w:ilvl w:val="0"/>
                <w:numId w:val="9"/>
              </w:numPr>
              <w:spacing w:after="0" w:line="240" w:lineRule="auto"/>
              <w:rPr>
                <w:rFonts w:ascii="Arial" w:hAnsi="Arial" w:cs="Arial"/>
                <w:bCs/>
                <w:sz w:val="20"/>
                <w:szCs w:val="20"/>
              </w:rPr>
            </w:pPr>
            <w:r w:rsidRPr="00967B83">
              <w:rPr>
                <w:rFonts w:ascii="Arial" w:hAnsi="Arial" w:cs="Arial"/>
                <w:bCs/>
                <w:sz w:val="20"/>
                <w:szCs w:val="20"/>
              </w:rPr>
              <w:t xml:space="preserve">Recommending appropriate support &amp; examination requirements based on individual assessments and establishing a history of need </w:t>
            </w:r>
          </w:p>
          <w:p w14:paraId="465ED483" w14:textId="531F3815" w:rsidR="004274B5" w:rsidRPr="00F769F6" w:rsidRDefault="004274B5" w:rsidP="00517E0C">
            <w:pPr>
              <w:pStyle w:val="ListParagraph"/>
              <w:numPr>
                <w:ilvl w:val="0"/>
                <w:numId w:val="9"/>
              </w:numPr>
              <w:spacing w:after="0" w:line="240" w:lineRule="auto"/>
              <w:rPr>
                <w:rFonts w:ascii="Arial" w:eastAsia="Times New Roman" w:hAnsi="Arial" w:cs="Arial"/>
                <w:sz w:val="20"/>
                <w:szCs w:val="20"/>
              </w:rPr>
            </w:pPr>
            <w:r w:rsidRPr="00F769F6">
              <w:rPr>
                <w:rFonts w:ascii="Arial" w:eastAsia="Times New Roman" w:hAnsi="Arial" w:cs="Arial"/>
                <w:sz w:val="20"/>
                <w:szCs w:val="20"/>
              </w:rPr>
              <w:t>Ability to respond flexibly to changing climate of needs within the organisation</w:t>
            </w:r>
          </w:p>
          <w:p w14:paraId="34FC8977" w14:textId="77777777" w:rsidR="004274B5" w:rsidRPr="00F769F6" w:rsidRDefault="004274B5" w:rsidP="00517E0C">
            <w:pPr>
              <w:pStyle w:val="ListParagraph"/>
              <w:numPr>
                <w:ilvl w:val="0"/>
                <w:numId w:val="9"/>
              </w:numPr>
              <w:spacing w:after="0" w:line="240" w:lineRule="auto"/>
              <w:rPr>
                <w:rFonts w:ascii="Arial" w:eastAsia="Times New Roman" w:hAnsi="Arial" w:cs="Arial"/>
                <w:sz w:val="20"/>
                <w:szCs w:val="20"/>
              </w:rPr>
            </w:pPr>
            <w:r w:rsidRPr="00F769F6">
              <w:rPr>
                <w:rFonts w:ascii="Arial" w:eastAsia="Times New Roman" w:hAnsi="Arial" w:cs="Arial"/>
                <w:bCs/>
                <w:sz w:val="20"/>
                <w:szCs w:val="20"/>
              </w:rPr>
              <w:t>Good written skills and IT communication skills</w:t>
            </w:r>
          </w:p>
          <w:p w14:paraId="62A1F0BA" w14:textId="6FB75E49" w:rsidR="00B00670" w:rsidRPr="00EE0F35" w:rsidRDefault="004274B5" w:rsidP="00517E0C">
            <w:pPr>
              <w:numPr>
                <w:ilvl w:val="0"/>
                <w:numId w:val="9"/>
              </w:numPr>
              <w:spacing w:after="0" w:line="240" w:lineRule="auto"/>
              <w:rPr>
                <w:rFonts w:ascii="Arial" w:hAnsi="Arial" w:cs="Arial"/>
                <w:bCs/>
                <w:sz w:val="20"/>
                <w:szCs w:val="20"/>
              </w:rPr>
            </w:pPr>
            <w:r w:rsidRPr="00F769F6">
              <w:rPr>
                <w:rFonts w:ascii="Arial" w:eastAsia="Times New Roman" w:hAnsi="Arial" w:cs="Arial"/>
                <w:bCs/>
                <w:sz w:val="20"/>
                <w:szCs w:val="20"/>
              </w:rPr>
              <w:t>The ability to travel between sites</w:t>
            </w:r>
          </w:p>
          <w:p w14:paraId="46B874FE" w14:textId="5732653C" w:rsidR="00EE0F35" w:rsidRPr="00F769F6" w:rsidRDefault="00EE0F35" w:rsidP="00517E0C">
            <w:pPr>
              <w:spacing w:after="0" w:line="240" w:lineRule="auto"/>
              <w:ind w:left="360"/>
              <w:rPr>
                <w:rFonts w:ascii="Arial" w:hAnsi="Arial" w:cs="Arial"/>
                <w:bCs/>
                <w:sz w:val="20"/>
                <w:szCs w:val="20"/>
              </w:rPr>
            </w:pPr>
          </w:p>
        </w:tc>
      </w:tr>
      <w:tr w:rsidR="006A2F55" w:rsidRPr="00F769F6" w14:paraId="46B8750A" w14:textId="77777777" w:rsidTr="00877FE3">
        <w:tc>
          <w:tcPr>
            <w:tcW w:w="9828" w:type="dxa"/>
          </w:tcPr>
          <w:p w14:paraId="46B87500" w14:textId="493D0C7D" w:rsidR="006A2F55" w:rsidRPr="00F769F6" w:rsidRDefault="006A2F55" w:rsidP="00517E0C">
            <w:pPr>
              <w:spacing w:after="0" w:line="240" w:lineRule="auto"/>
              <w:rPr>
                <w:rFonts w:ascii="Arial" w:hAnsi="Arial" w:cs="Arial"/>
                <w:b/>
                <w:sz w:val="20"/>
                <w:szCs w:val="20"/>
              </w:rPr>
            </w:pPr>
            <w:r w:rsidRPr="00F769F6">
              <w:rPr>
                <w:rFonts w:ascii="Arial" w:hAnsi="Arial" w:cs="Arial"/>
                <w:b/>
                <w:sz w:val="20"/>
                <w:szCs w:val="20"/>
              </w:rPr>
              <w:t>Knowledge</w:t>
            </w:r>
            <w:r w:rsidR="00E76693" w:rsidRPr="00F769F6">
              <w:rPr>
                <w:rFonts w:ascii="Arial" w:hAnsi="Arial" w:cs="Arial"/>
                <w:b/>
                <w:sz w:val="20"/>
                <w:szCs w:val="20"/>
              </w:rPr>
              <w:t xml:space="preserve"> and Experience</w:t>
            </w:r>
          </w:p>
          <w:p w14:paraId="46B87504" w14:textId="77777777" w:rsidR="00BC6B7A" w:rsidRPr="00F769F6" w:rsidRDefault="00BC6B7A" w:rsidP="00517E0C">
            <w:pPr>
              <w:spacing w:after="0" w:line="240" w:lineRule="auto"/>
              <w:rPr>
                <w:rFonts w:ascii="Arial" w:hAnsi="Arial" w:cs="Arial"/>
                <w:color w:val="000000"/>
                <w:sz w:val="20"/>
                <w:szCs w:val="20"/>
                <w:lang w:eastAsia="en-GB"/>
              </w:rPr>
            </w:pPr>
          </w:p>
          <w:p w14:paraId="3C90D66B" w14:textId="5F75A514" w:rsidR="00B74CFB" w:rsidRPr="00F769F6" w:rsidRDefault="00B74CFB" w:rsidP="00517E0C">
            <w:pPr>
              <w:spacing w:after="0" w:line="240" w:lineRule="auto"/>
              <w:rPr>
                <w:rFonts w:ascii="Arial" w:hAnsi="Arial" w:cs="Arial"/>
                <w:b/>
                <w:bCs/>
                <w:color w:val="000000"/>
                <w:sz w:val="20"/>
                <w:szCs w:val="20"/>
                <w:lang w:eastAsia="en-GB"/>
              </w:rPr>
            </w:pPr>
            <w:r w:rsidRPr="00F769F6">
              <w:rPr>
                <w:rFonts w:ascii="Arial" w:hAnsi="Arial" w:cs="Arial"/>
                <w:b/>
                <w:bCs/>
                <w:color w:val="000000"/>
                <w:sz w:val="20"/>
                <w:szCs w:val="20"/>
                <w:lang w:eastAsia="en-GB"/>
              </w:rPr>
              <w:t>Essential</w:t>
            </w:r>
          </w:p>
          <w:p w14:paraId="124F9E7D" w14:textId="77777777" w:rsidR="00591E58" w:rsidRPr="00F769F6" w:rsidRDefault="00591E58" w:rsidP="00517E0C">
            <w:pPr>
              <w:pStyle w:val="ListParagraph"/>
              <w:numPr>
                <w:ilvl w:val="0"/>
                <w:numId w:val="9"/>
              </w:numPr>
              <w:spacing w:after="0" w:line="240" w:lineRule="auto"/>
              <w:rPr>
                <w:rFonts w:ascii="Arial" w:hAnsi="Arial" w:cs="Arial"/>
                <w:sz w:val="20"/>
                <w:szCs w:val="20"/>
              </w:rPr>
            </w:pPr>
            <w:r w:rsidRPr="00F769F6">
              <w:rPr>
                <w:rFonts w:ascii="Arial" w:hAnsi="Arial" w:cs="Arial"/>
                <w:sz w:val="20"/>
                <w:szCs w:val="20"/>
              </w:rPr>
              <w:t>Experience of forming and maintaining supportive, challenging and influential relationships with young people and adults</w:t>
            </w:r>
          </w:p>
          <w:p w14:paraId="24E8FFE1" w14:textId="77777777" w:rsidR="00627A49" w:rsidRPr="00F769F6" w:rsidRDefault="00627A49" w:rsidP="00517E0C">
            <w:pPr>
              <w:pStyle w:val="ListParagraph"/>
              <w:numPr>
                <w:ilvl w:val="0"/>
                <w:numId w:val="9"/>
              </w:numPr>
              <w:spacing w:after="0" w:line="240" w:lineRule="auto"/>
              <w:rPr>
                <w:rFonts w:ascii="Arial" w:hAnsi="Arial" w:cs="Arial"/>
                <w:sz w:val="20"/>
                <w:szCs w:val="20"/>
              </w:rPr>
            </w:pPr>
            <w:r w:rsidRPr="00F769F6">
              <w:rPr>
                <w:rFonts w:ascii="Arial" w:hAnsi="Arial" w:cs="Arial"/>
                <w:sz w:val="20"/>
                <w:szCs w:val="20"/>
              </w:rPr>
              <w:t>Experience of working in line with relevant safeguarding and protecting children procedures (with particular reference to identified vulnerable groups)</w:t>
            </w:r>
          </w:p>
          <w:p w14:paraId="4B7CEAFC" w14:textId="6061B99D" w:rsidR="00591E58" w:rsidRPr="00F769F6" w:rsidRDefault="00A7389A" w:rsidP="00517E0C">
            <w:pPr>
              <w:pStyle w:val="ListParagraph"/>
              <w:numPr>
                <w:ilvl w:val="0"/>
                <w:numId w:val="9"/>
              </w:numPr>
              <w:spacing w:after="0" w:line="240" w:lineRule="auto"/>
              <w:rPr>
                <w:rFonts w:ascii="Arial" w:hAnsi="Arial" w:cs="Arial"/>
                <w:sz w:val="20"/>
                <w:szCs w:val="20"/>
              </w:rPr>
            </w:pPr>
            <w:r w:rsidRPr="00F769F6">
              <w:rPr>
                <w:rFonts w:ascii="Arial" w:hAnsi="Arial" w:cs="Arial"/>
                <w:sz w:val="20"/>
                <w:szCs w:val="20"/>
              </w:rPr>
              <w:t>Recent relevant experience of working with students with inclusion needs (learning difficulties/disabilities) in a care or education setting.</w:t>
            </w:r>
          </w:p>
          <w:p w14:paraId="6699283A" w14:textId="5013A46B" w:rsidR="00976A41" w:rsidRPr="00F769F6" w:rsidRDefault="00976A41" w:rsidP="00517E0C">
            <w:pPr>
              <w:pStyle w:val="ListParagraph"/>
              <w:numPr>
                <w:ilvl w:val="0"/>
                <w:numId w:val="9"/>
              </w:numPr>
              <w:spacing w:after="0" w:line="240" w:lineRule="auto"/>
              <w:rPr>
                <w:rFonts w:ascii="Arial" w:hAnsi="Arial" w:cs="Arial"/>
                <w:sz w:val="20"/>
                <w:szCs w:val="20"/>
              </w:rPr>
            </w:pPr>
            <w:r w:rsidRPr="00F769F6">
              <w:rPr>
                <w:rFonts w:ascii="Arial" w:hAnsi="Arial" w:cs="Arial"/>
                <w:sz w:val="20"/>
                <w:szCs w:val="20"/>
              </w:rPr>
              <w:t>Experience of managing and maintaining a diverse workload.</w:t>
            </w:r>
          </w:p>
          <w:p w14:paraId="3174733B" w14:textId="7D76A3F5" w:rsidR="00B74CFB" w:rsidRPr="00F769F6" w:rsidRDefault="00B74CFB" w:rsidP="00517E0C">
            <w:pPr>
              <w:pStyle w:val="ListParagraph"/>
              <w:numPr>
                <w:ilvl w:val="0"/>
                <w:numId w:val="9"/>
              </w:numPr>
              <w:spacing w:after="0" w:line="240" w:lineRule="auto"/>
              <w:rPr>
                <w:rFonts w:ascii="Arial" w:hAnsi="Arial" w:cs="Arial"/>
                <w:sz w:val="20"/>
                <w:szCs w:val="20"/>
              </w:rPr>
            </w:pPr>
            <w:r w:rsidRPr="00F769F6">
              <w:rPr>
                <w:rFonts w:ascii="Arial" w:hAnsi="Arial" w:cs="Arial"/>
                <w:sz w:val="20"/>
                <w:szCs w:val="20"/>
              </w:rPr>
              <w:t>Knowledge of and/or the ability and commitment to acquire knowledge of the Equality Act 2010 and the SEND Code of Practice 2014. (Be sensitive to matters relating to discrimination in terms of race, colour, nationality, ethnic or national origin, religion, age, disability, gender, sexual orientation, marital status or ex-offending background.)</w:t>
            </w:r>
          </w:p>
          <w:p w14:paraId="6555475D" w14:textId="6E6A88E3" w:rsidR="00B74CFB" w:rsidRPr="00F769F6" w:rsidRDefault="00443D41" w:rsidP="00517E0C">
            <w:pPr>
              <w:pStyle w:val="ListParagraph"/>
              <w:numPr>
                <w:ilvl w:val="0"/>
                <w:numId w:val="9"/>
              </w:numPr>
              <w:spacing w:after="0" w:line="240" w:lineRule="auto"/>
              <w:rPr>
                <w:rFonts w:ascii="Arial" w:hAnsi="Arial" w:cs="Arial"/>
                <w:sz w:val="20"/>
                <w:szCs w:val="20"/>
              </w:rPr>
            </w:pPr>
            <w:r w:rsidRPr="00F769F6">
              <w:rPr>
                <w:rFonts w:ascii="Arial" w:hAnsi="Arial" w:cs="Arial"/>
                <w:sz w:val="20"/>
                <w:szCs w:val="20"/>
              </w:rPr>
              <w:t>Thorough knowledge of current JCQ regulations and a commitment to keep knowledge up-to-date with annual changes and updates.</w:t>
            </w:r>
          </w:p>
          <w:p w14:paraId="745BB550" w14:textId="77777777" w:rsidR="00517E0C" w:rsidRDefault="00517E0C" w:rsidP="00517E0C">
            <w:pPr>
              <w:spacing w:after="0" w:line="240" w:lineRule="auto"/>
              <w:rPr>
                <w:rFonts w:ascii="Arial" w:hAnsi="Arial" w:cs="Arial"/>
                <w:b/>
                <w:bCs/>
                <w:color w:val="000000"/>
                <w:sz w:val="20"/>
                <w:szCs w:val="20"/>
                <w:lang w:eastAsia="en-GB"/>
              </w:rPr>
            </w:pPr>
          </w:p>
          <w:p w14:paraId="46B87505" w14:textId="4991AB0C" w:rsidR="00BC6B7A" w:rsidRPr="00F769F6" w:rsidRDefault="00BC6B7A" w:rsidP="00517E0C">
            <w:pPr>
              <w:spacing w:after="0" w:line="240" w:lineRule="auto"/>
              <w:rPr>
                <w:rFonts w:ascii="Arial" w:hAnsi="Arial" w:cs="Arial"/>
                <w:b/>
                <w:bCs/>
                <w:color w:val="000000"/>
                <w:sz w:val="20"/>
                <w:szCs w:val="20"/>
                <w:lang w:eastAsia="en-GB"/>
              </w:rPr>
            </w:pPr>
            <w:r w:rsidRPr="00F769F6">
              <w:rPr>
                <w:rFonts w:ascii="Arial" w:hAnsi="Arial" w:cs="Arial"/>
                <w:b/>
                <w:bCs/>
                <w:color w:val="000000"/>
                <w:sz w:val="20"/>
                <w:szCs w:val="20"/>
                <w:lang w:eastAsia="en-GB"/>
              </w:rPr>
              <w:t>Desirable</w:t>
            </w:r>
          </w:p>
          <w:p w14:paraId="77DBAAA3" w14:textId="77777777" w:rsidR="006A2F55" w:rsidRPr="00F769F6" w:rsidRDefault="00707A66" w:rsidP="00517E0C">
            <w:pPr>
              <w:pStyle w:val="ListParagraph"/>
              <w:numPr>
                <w:ilvl w:val="0"/>
                <w:numId w:val="17"/>
              </w:numPr>
              <w:spacing w:after="0" w:line="240" w:lineRule="auto"/>
              <w:rPr>
                <w:rFonts w:ascii="Arial" w:hAnsi="Arial" w:cs="Arial"/>
                <w:b/>
                <w:sz w:val="20"/>
                <w:szCs w:val="20"/>
              </w:rPr>
            </w:pPr>
            <w:r w:rsidRPr="00F769F6">
              <w:rPr>
                <w:rFonts w:ascii="Arial" w:hAnsi="Arial" w:cs="Arial"/>
                <w:sz w:val="20"/>
                <w:szCs w:val="20"/>
              </w:rPr>
              <w:t>Inspection and audit procedures (JCQ)</w:t>
            </w:r>
          </w:p>
          <w:p w14:paraId="4F098A33" w14:textId="77777777" w:rsidR="00707A66" w:rsidRPr="00F769F6" w:rsidRDefault="003150FF" w:rsidP="00517E0C">
            <w:pPr>
              <w:pStyle w:val="ListParagraph"/>
              <w:numPr>
                <w:ilvl w:val="0"/>
                <w:numId w:val="17"/>
              </w:numPr>
              <w:spacing w:after="0" w:line="240" w:lineRule="auto"/>
              <w:rPr>
                <w:rFonts w:ascii="Arial" w:hAnsi="Arial" w:cs="Arial"/>
                <w:b/>
                <w:sz w:val="20"/>
                <w:szCs w:val="20"/>
              </w:rPr>
            </w:pPr>
            <w:r w:rsidRPr="00F769F6">
              <w:rPr>
                <w:rFonts w:ascii="Arial" w:hAnsi="Arial" w:cs="Arial"/>
                <w:sz w:val="20"/>
                <w:szCs w:val="20"/>
              </w:rPr>
              <w:t>The range of courses and support services available in Further Education Colleges</w:t>
            </w:r>
          </w:p>
          <w:p w14:paraId="0A4876B1" w14:textId="77777777" w:rsidR="003150FF" w:rsidRPr="00F769F6" w:rsidRDefault="002F5BAA" w:rsidP="00517E0C">
            <w:pPr>
              <w:pStyle w:val="ListParagraph"/>
              <w:numPr>
                <w:ilvl w:val="0"/>
                <w:numId w:val="17"/>
              </w:numPr>
              <w:spacing w:after="0" w:line="240" w:lineRule="auto"/>
              <w:rPr>
                <w:rFonts w:ascii="Arial" w:hAnsi="Arial" w:cs="Arial"/>
                <w:b/>
                <w:sz w:val="20"/>
                <w:szCs w:val="20"/>
              </w:rPr>
            </w:pPr>
            <w:r w:rsidRPr="00F769F6">
              <w:rPr>
                <w:rFonts w:ascii="Arial" w:hAnsi="Arial" w:cs="Arial"/>
                <w:sz w:val="20"/>
                <w:szCs w:val="20"/>
              </w:rPr>
              <w:t>Knowledge of the range of courses and support services available in Higher Education</w:t>
            </w:r>
          </w:p>
          <w:p w14:paraId="3F1423C4" w14:textId="77777777" w:rsidR="00266995" w:rsidRPr="00F769F6" w:rsidRDefault="009C2A29" w:rsidP="00517E0C">
            <w:pPr>
              <w:pStyle w:val="ListParagraph"/>
              <w:numPr>
                <w:ilvl w:val="0"/>
                <w:numId w:val="17"/>
              </w:numPr>
              <w:spacing w:after="0" w:line="240" w:lineRule="auto"/>
              <w:rPr>
                <w:rFonts w:ascii="Arial" w:hAnsi="Arial" w:cs="Arial"/>
                <w:b/>
                <w:sz w:val="20"/>
                <w:szCs w:val="20"/>
              </w:rPr>
            </w:pPr>
            <w:r w:rsidRPr="00F769F6">
              <w:rPr>
                <w:rFonts w:ascii="Arial" w:hAnsi="Arial" w:cs="Arial"/>
                <w:sz w:val="20"/>
                <w:szCs w:val="20"/>
              </w:rPr>
              <w:t>Knowledge of Higher Education and DSA processes</w:t>
            </w:r>
          </w:p>
          <w:p w14:paraId="3942BA14" w14:textId="4036583F" w:rsidR="001B35F1" w:rsidRPr="00F769F6" w:rsidRDefault="001B35F1" w:rsidP="00517E0C">
            <w:pPr>
              <w:pStyle w:val="ListParagraph"/>
              <w:numPr>
                <w:ilvl w:val="0"/>
                <w:numId w:val="17"/>
              </w:numPr>
              <w:spacing w:after="0" w:line="240" w:lineRule="auto"/>
              <w:rPr>
                <w:rFonts w:ascii="Arial" w:hAnsi="Arial" w:cs="Arial"/>
                <w:b/>
                <w:sz w:val="20"/>
                <w:szCs w:val="20"/>
              </w:rPr>
            </w:pPr>
            <w:r w:rsidRPr="00F769F6">
              <w:rPr>
                <w:rFonts w:ascii="Arial" w:hAnsi="Arial" w:cs="Arial"/>
                <w:sz w:val="20"/>
                <w:szCs w:val="20"/>
              </w:rPr>
              <w:t>An understanding of the complex nature of study programmes and the curriculum offer in order to remove potential barriers to those with a diffability</w:t>
            </w:r>
          </w:p>
          <w:p w14:paraId="46B87509" w14:textId="28705C55" w:rsidR="001B35F1" w:rsidRPr="00F769F6" w:rsidRDefault="001B35F1" w:rsidP="00517E0C">
            <w:pPr>
              <w:spacing w:after="0" w:line="240" w:lineRule="auto"/>
              <w:rPr>
                <w:rFonts w:ascii="Arial" w:hAnsi="Arial" w:cs="Arial"/>
                <w:b/>
                <w:sz w:val="20"/>
                <w:szCs w:val="20"/>
              </w:rPr>
            </w:pPr>
          </w:p>
        </w:tc>
      </w:tr>
      <w:tr w:rsidR="006A2F55" w:rsidRPr="00F769F6" w14:paraId="46B87512" w14:textId="77777777" w:rsidTr="00877FE3">
        <w:tc>
          <w:tcPr>
            <w:tcW w:w="9828" w:type="dxa"/>
          </w:tcPr>
          <w:p w14:paraId="46B8750B" w14:textId="77777777" w:rsidR="006A2F55" w:rsidRPr="00F769F6" w:rsidRDefault="006A2F55" w:rsidP="00517E0C">
            <w:pPr>
              <w:spacing w:after="0" w:line="240" w:lineRule="auto"/>
              <w:rPr>
                <w:rFonts w:ascii="Arial" w:hAnsi="Arial" w:cs="Arial"/>
                <w:b/>
                <w:sz w:val="20"/>
                <w:szCs w:val="20"/>
              </w:rPr>
            </w:pPr>
            <w:r w:rsidRPr="00F769F6">
              <w:rPr>
                <w:rFonts w:ascii="Arial" w:hAnsi="Arial" w:cs="Arial"/>
                <w:b/>
                <w:sz w:val="20"/>
                <w:szCs w:val="20"/>
              </w:rPr>
              <w:t>Qualifications</w:t>
            </w:r>
          </w:p>
          <w:p w14:paraId="46B8750C" w14:textId="77777777" w:rsidR="006A2F55" w:rsidRPr="00F769F6" w:rsidRDefault="006A2F55" w:rsidP="00517E0C">
            <w:pPr>
              <w:pStyle w:val="ListParagraph"/>
              <w:spacing w:after="0" w:line="240" w:lineRule="auto"/>
              <w:ind w:left="0"/>
              <w:rPr>
                <w:rFonts w:ascii="Arial" w:hAnsi="Arial" w:cs="Arial"/>
                <w:sz w:val="20"/>
                <w:szCs w:val="20"/>
              </w:rPr>
            </w:pPr>
          </w:p>
          <w:p w14:paraId="46B8750D" w14:textId="1ACFD9EE" w:rsidR="006A2F55" w:rsidRPr="00F769F6" w:rsidRDefault="006A2F55" w:rsidP="00517E0C">
            <w:pPr>
              <w:pStyle w:val="ListParagraph"/>
              <w:spacing w:after="0" w:line="240" w:lineRule="auto"/>
              <w:ind w:left="0"/>
              <w:rPr>
                <w:rFonts w:ascii="Arial" w:hAnsi="Arial" w:cs="Arial"/>
                <w:b/>
                <w:bCs/>
                <w:sz w:val="20"/>
                <w:szCs w:val="20"/>
              </w:rPr>
            </w:pPr>
            <w:r w:rsidRPr="00F769F6">
              <w:rPr>
                <w:rFonts w:ascii="Arial" w:hAnsi="Arial" w:cs="Arial"/>
                <w:b/>
                <w:bCs/>
                <w:sz w:val="20"/>
                <w:szCs w:val="20"/>
              </w:rPr>
              <w:t>Essential</w:t>
            </w:r>
          </w:p>
          <w:p w14:paraId="0DBC374F" w14:textId="77777777" w:rsidR="009840F9" w:rsidRPr="00F769F6" w:rsidRDefault="009840F9" w:rsidP="00517E0C">
            <w:pPr>
              <w:numPr>
                <w:ilvl w:val="0"/>
                <w:numId w:val="3"/>
              </w:numPr>
              <w:spacing w:after="0" w:line="240" w:lineRule="auto"/>
              <w:rPr>
                <w:rFonts w:ascii="Arial" w:hAnsi="Arial" w:cs="Arial"/>
                <w:sz w:val="20"/>
                <w:szCs w:val="20"/>
              </w:rPr>
            </w:pPr>
            <w:r w:rsidRPr="00F769F6">
              <w:rPr>
                <w:rFonts w:ascii="Arial" w:hAnsi="Arial" w:cs="Arial"/>
                <w:bCs/>
                <w:sz w:val="20"/>
                <w:szCs w:val="20"/>
              </w:rPr>
              <w:t>Certificate in Education/PGCE or equivalent</w:t>
            </w:r>
          </w:p>
          <w:p w14:paraId="5F43B8EA" w14:textId="77777777" w:rsidR="001D1FFD" w:rsidRPr="00967B83" w:rsidRDefault="001D1FFD" w:rsidP="00517E0C">
            <w:pPr>
              <w:numPr>
                <w:ilvl w:val="0"/>
                <w:numId w:val="3"/>
              </w:numPr>
              <w:spacing w:after="0" w:line="240" w:lineRule="auto"/>
              <w:rPr>
                <w:rFonts w:ascii="Arial" w:hAnsi="Arial" w:cs="Arial"/>
                <w:bCs/>
                <w:sz w:val="20"/>
                <w:szCs w:val="20"/>
              </w:rPr>
            </w:pPr>
            <w:r w:rsidRPr="00967B83">
              <w:rPr>
                <w:rFonts w:ascii="Arial" w:hAnsi="Arial" w:cs="Arial"/>
                <w:bCs/>
                <w:sz w:val="20"/>
                <w:szCs w:val="20"/>
              </w:rPr>
              <w:lastRenderedPageBreak/>
              <w:t>Level 7 exam access arrangements assessment qualification, including at least 100 hours relating to specialist individual assessment</w:t>
            </w:r>
          </w:p>
          <w:p w14:paraId="2E4EE873" w14:textId="77777777" w:rsidR="00E74C23" w:rsidRPr="00967B83" w:rsidRDefault="00E74C23" w:rsidP="00517E0C">
            <w:pPr>
              <w:numPr>
                <w:ilvl w:val="0"/>
                <w:numId w:val="3"/>
              </w:numPr>
              <w:spacing w:after="0" w:line="240" w:lineRule="auto"/>
              <w:rPr>
                <w:rFonts w:ascii="Arial" w:hAnsi="Arial" w:cs="Arial"/>
                <w:sz w:val="20"/>
                <w:szCs w:val="20"/>
              </w:rPr>
            </w:pPr>
            <w:r w:rsidRPr="00967B83">
              <w:rPr>
                <w:rFonts w:ascii="Arial" w:hAnsi="Arial" w:cs="Arial"/>
                <w:bCs/>
                <w:sz w:val="20"/>
                <w:szCs w:val="20"/>
              </w:rPr>
              <w:t>Level 5 (or above) Specialist Qualification in an area of disability/learning difficulty</w:t>
            </w:r>
          </w:p>
          <w:p w14:paraId="46B8750E" w14:textId="5220083B" w:rsidR="006A2F55" w:rsidRPr="00F769F6" w:rsidRDefault="006A2F55" w:rsidP="00517E0C">
            <w:pPr>
              <w:numPr>
                <w:ilvl w:val="0"/>
                <w:numId w:val="3"/>
              </w:numPr>
              <w:spacing w:after="0" w:line="240" w:lineRule="auto"/>
              <w:rPr>
                <w:rFonts w:ascii="Arial" w:hAnsi="Arial" w:cs="Arial"/>
                <w:sz w:val="20"/>
                <w:szCs w:val="20"/>
              </w:rPr>
            </w:pPr>
            <w:r w:rsidRPr="00F769F6">
              <w:rPr>
                <w:rFonts w:ascii="Arial" w:hAnsi="Arial" w:cs="Arial"/>
                <w:bCs/>
                <w:sz w:val="20"/>
                <w:szCs w:val="20"/>
              </w:rPr>
              <w:t>Level 2 English</w:t>
            </w:r>
            <w:r w:rsidR="00C336B1" w:rsidRPr="00F769F6">
              <w:rPr>
                <w:rFonts w:ascii="Arial" w:hAnsi="Arial" w:cs="Arial"/>
                <w:bCs/>
                <w:sz w:val="20"/>
                <w:szCs w:val="20"/>
              </w:rPr>
              <w:t xml:space="preserve"> (GCSE A-C or equivalent)</w:t>
            </w:r>
          </w:p>
          <w:p w14:paraId="46B8750F" w14:textId="7CBF8BE8" w:rsidR="006A2F55" w:rsidRPr="00F769F6" w:rsidRDefault="006A2F55" w:rsidP="00517E0C">
            <w:pPr>
              <w:numPr>
                <w:ilvl w:val="0"/>
                <w:numId w:val="3"/>
              </w:numPr>
              <w:spacing w:after="0" w:line="240" w:lineRule="auto"/>
              <w:rPr>
                <w:rFonts w:ascii="Arial" w:hAnsi="Arial" w:cs="Arial"/>
                <w:sz w:val="20"/>
                <w:szCs w:val="20"/>
              </w:rPr>
            </w:pPr>
            <w:r w:rsidRPr="00F769F6">
              <w:rPr>
                <w:rFonts w:ascii="Arial" w:hAnsi="Arial" w:cs="Arial"/>
                <w:bCs/>
                <w:sz w:val="20"/>
                <w:szCs w:val="20"/>
              </w:rPr>
              <w:t>Level 2 Maths</w:t>
            </w:r>
            <w:r w:rsidR="00C336B1" w:rsidRPr="00F769F6">
              <w:rPr>
                <w:rFonts w:ascii="Arial" w:hAnsi="Arial" w:cs="Arial"/>
                <w:bCs/>
                <w:sz w:val="20"/>
                <w:szCs w:val="20"/>
              </w:rPr>
              <w:t xml:space="preserve"> (GCSE A-C or equivalent)</w:t>
            </w:r>
          </w:p>
          <w:p w14:paraId="43C90F3C" w14:textId="42B5D03D" w:rsidR="00266995" w:rsidRPr="00F769F6" w:rsidRDefault="00E33191" w:rsidP="00517E0C">
            <w:pPr>
              <w:numPr>
                <w:ilvl w:val="0"/>
                <w:numId w:val="3"/>
              </w:numPr>
              <w:spacing w:after="0" w:line="240" w:lineRule="auto"/>
              <w:rPr>
                <w:rFonts w:ascii="Arial" w:hAnsi="Arial" w:cs="Arial"/>
                <w:sz w:val="20"/>
                <w:szCs w:val="20"/>
              </w:rPr>
            </w:pPr>
            <w:r>
              <w:rPr>
                <w:rFonts w:ascii="Arial" w:hAnsi="Arial" w:cs="Arial"/>
                <w:color w:val="000000"/>
                <w:sz w:val="20"/>
                <w:szCs w:val="20"/>
                <w:lang w:eastAsia="en-GB"/>
              </w:rPr>
              <w:t xml:space="preserve">Level 2 </w:t>
            </w:r>
            <w:r w:rsidR="00266995" w:rsidRPr="00F769F6">
              <w:rPr>
                <w:rFonts w:ascii="Arial" w:hAnsi="Arial" w:cs="Arial"/>
                <w:color w:val="000000"/>
                <w:sz w:val="20"/>
                <w:szCs w:val="20"/>
                <w:lang w:eastAsia="en-GB"/>
              </w:rPr>
              <w:t>IT qualification</w:t>
            </w:r>
          </w:p>
          <w:p w14:paraId="5B6741E9" w14:textId="23586096" w:rsidR="003431FA" w:rsidRPr="00F769F6" w:rsidRDefault="003431FA" w:rsidP="00517E0C">
            <w:pPr>
              <w:spacing w:after="0" w:line="240" w:lineRule="auto"/>
              <w:rPr>
                <w:rFonts w:ascii="Arial" w:hAnsi="Arial" w:cs="Arial"/>
                <w:bCs/>
                <w:sz w:val="20"/>
                <w:szCs w:val="20"/>
              </w:rPr>
            </w:pPr>
          </w:p>
          <w:p w14:paraId="107E2546" w14:textId="6FA3CEC5" w:rsidR="003431FA" w:rsidRPr="00F769F6" w:rsidRDefault="003431FA" w:rsidP="00517E0C">
            <w:pPr>
              <w:spacing w:after="0" w:line="240" w:lineRule="auto"/>
              <w:rPr>
                <w:rFonts w:ascii="Arial" w:hAnsi="Arial" w:cs="Arial"/>
                <w:b/>
                <w:sz w:val="20"/>
                <w:szCs w:val="20"/>
              </w:rPr>
            </w:pPr>
            <w:r w:rsidRPr="00F769F6">
              <w:rPr>
                <w:rFonts w:ascii="Arial" w:hAnsi="Arial" w:cs="Arial"/>
                <w:b/>
                <w:sz w:val="20"/>
                <w:szCs w:val="20"/>
              </w:rPr>
              <w:t>Desirable</w:t>
            </w:r>
          </w:p>
          <w:p w14:paraId="349D6B8B" w14:textId="77777777" w:rsidR="00E22162" w:rsidRPr="00F769F6" w:rsidRDefault="00E22162" w:rsidP="00517E0C">
            <w:pPr>
              <w:numPr>
                <w:ilvl w:val="0"/>
                <w:numId w:val="3"/>
              </w:numPr>
              <w:spacing w:after="0" w:line="240" w:lineRule="auto"/>
              <w:rPr>
                <w:rFonts w:ascii="Arial" w:hAnsi="Arial" w:cs="Arial"/>
                <w:sz w:val="20"/>
                <w:szCs w:val="20"/>
              </w:rPr>
            </w:pPr>
            <w:r w:rsidRPr="00F769F6">
              <w:rPr>
                <w:rFonts w:ascii="Arial" w:hAnsi="Arial" w:cs="Arial"/>
                <w:bCs/>
                <w:sz w:val="20"/>
                <w:szCs w:val="20"/>
              </w:rPr>
              <w:t>Current Assessment Practicing Certificate</w:t>
            </w:r>
          </w:p>
          <w:p w14:paraId="46B87511" w14:textId="77777777" w:rsidR="00B00670" w:rsidRPr="00F769F6" w:rsidRDefault="00B00670" w:rsidP="00517E0C">
            <w:pPr>
              <w:spacing w:after="0" w:line="240" w:lineRule="auto"/>
              <w:ind w:left="360"/>
              <w:rPr>
                <w:rFonts w:ascii="Arial" w:hAnsi="Arial" w:cs="Arial"/>
                <w:sz w:val="20"/>
                <w:szCs w:val="20"/>
              </w:rPr>
            </w:pPr>
          </w:p>
        </w:tc>
      </w:tr>
    </w:tbl>
    <w:p w14:paraId="63775038" w14:textId="37B0011F" w:rsidR="00D1603E" w:rsidRPr="00F769F6" w:rsidRDefault="00D1603E" w:rsidP="00517E0C">
      <w:pPr>
        <w:spacing w:after="0" w:line="240" w:lineRule="auto"/>
        <w:rPr>
          <w:rFonts w:ascii="Arial" w:hAnsi="Arial" w:cs="Arial"/>
          <w:sz w:val="20"/>
          <w:szCs w:val="20"/>
        </w:rPr>
      </w:pPr>
    </w:p>
    <w:sectPr w:rsidR="00D1603E" w:rsidRPr="00F769F6" w:rsidSect="00B4140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62513" w14:textId="77777777" w:rsidR="00DF74D5" w:rsidRDefault="00DF74D5" w:rsidP="00E33191">
      <w:pPr>
        <w:spacing w:after="0" w:line="240" w:lineRule="auto"/>
      </w:pPr>
      <w:r>
        <w:separator/>
      </w:r>
    </w:p>
  </w:endnote>
  <w:endnote w:type="continuationSeparator" w:id="0">
    <w:p w14:paraId="4EF973EF" w14:textId="77777777" w:rsidR="00DF74D5" w:rsidRDefault="00DF74D5" w:rsidP="00E3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B18B" w14:textId="75F57C37" w:rsidR="00E33191" w:rsidRDefault="00E33191">
    <w:pPr>
      <w:pStyle w:val="Footer"/>
    </w:pPr>
    <w:r>
      <w:t>Job Description – Inclusion Assessment Specialist – Oct-24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5F712" w14:textId="77777777" w:rsidR="00DF74D5" w:rsidRDefault="00DF74D5" w:rsidP="00E33191">
      <w:pPr>
        <w:spacing w:after="0" w:line="240" w:lineRule="auto"/>
      </w:pPr>
      <w:r>
        <w:separator/>
      </w:r>
    </w:p>
  </w:footnote>
  <w:footnote w:type="continuationSeparator" w:id="0">
    <w:p w14:paraId="52D1C5A7" w14:textId="77777777" w:rsidR="00DF74D5" w:rsidRDefault="00DF74D5" w:rsidP="00E33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B765B"/>
    <w:multiLevelType w:val="hybridMultilevel"/>
    <w:tmpl w:val="CC6850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677ACD"/>
    <w:multiLevelType w:val="hybridMultilevel"/>
    <w:tmpl w:val="A7223B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905BA3"/>
    <w:multiLevelType w:val="hybridMultilevel"/>
    <w:tmpl w:val="88FC909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FE1CE2"/>
    <w:multiLevelType w:val="hybridMultilevel"/>
    <w:tmpl w:val="D154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40AE5"/>
    <w:multiLevelType w:val="hybridMultilevel"/>
    <w:tmpl w:val="47029D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1D71C2"/>
    <w:multiLevelType w:val="hybridMultilevel"/>
    <w:tmpl w:val="BBFC5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015C6"/>
    <w:multiLevelType w:val="hybridMultilevel"/>
    <w:tmpl w:val="DD2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45783"/>
    <w:multiLevelType w:val="hybridMultilevel"/>
    <w:tmpl w:val="F6FCA6C8"/>
    <w:lvl w:ilvl="0" w:tplc="08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E62AFC"/>
    <w:multiLevelType w:val="hybridMultilevel"/>
    <w:tmpl w:val="8A3EED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AF1FA9"/>
    <w:multiLevelType w:val="hybridMultilevel"/>
    <w:tmpl w:val="7DDA9F88"/>
    <w:lvl w:ilvl="0" w:tplc="6D3AC25A">
      <w:start w:val="2006"/>
      <w:numFmt w:val="bullet"/>
      <w:lvlText w:val=""/>
      <w:lvlJc w:val="left"/>
      <w:pPr>
        <w:tabs>
          <w:tab w:val="num" w:pos="416"/>
        </w:tabs>
        <w:ind w:left="397" w:hanging="34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96F1F"/>
    <w:multiLevelType w:val="hybridMultilevel"/>
    <w:tmpl w:val="A9603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B5909"/>
    <w:multiLevelType w:val="hybridMultilevel"/>
    <w:tmpl w:val="EF94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713DB"/>
    <w:multiLevelType w:val="hybridMultilevel"/>
    <w:tmpl w:val="DAAE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F3813"/>
    <w:multiLevelType w:val="hybridMultilevel"/>
    <w:tmpl w:val="E808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B7569"/>
    <w:multiLevelType w:val="hybridMultilevel"/>
    <w:tmpl w:val="3A46D7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08110F"/>
    <w:multiLevelType w:val="hybridMultilevel"/>
    <w:tmpl w:val="2E02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68722A"/>
    <w:multiLevelType w:val="hybridMultilevel"/>
    <w:tmpl w:val="2EEC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45251"/>
    <w:multiLevelType w:val="hybridMultilevel"/>
    <w:tmpl w:val="4BB261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8F4316"/>
    <w:multiLevelType w:val="hybridMultilevel"/>
    <w:tmpl w:val="DB02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825E6"/>
    <w:multiLevelType w:val="hybridMultilevel"/>
    <w:tmpl w:val="2F26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C7E90"/>
    <w:multiLevelType w:val="hybridMultilevel"/>
    <w:tmpl w:val="5150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666F9"/>
    <w:multiLevelType w:val="hybridMultilevel"/>
    <w:tmpl w:val="E12E5B04"/>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6036A2"/>
    <w:multiLevelType w:val="hybridMultilevel"/>
    <w:tmpl w:val="2E38A0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C26128"/>
    <w:multiLevelType w:val="hybridMultilevel"/>
    <w:tmpl w:val="051A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D085F"/>
    <w:multiLevelType w:val="hybridMultilevel"/>
    <w:tmpl w:val="8FB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01B12"/>
    <w:multiLevelType w:val="hybridMultilevel"/>
    <w:tmpl w:val="BFEE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CA684A"/>
    <w:multiLevelType w:val="hybridMultilevel"/>
    <w:tmpl w:val="689219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A96549"/>
    <w:multiLevelType w:val="hybridMultilevel"/>
    <w:tmpl w:val="C2BE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E3CFA"/>
    <w:multiLevelType w:val="hybridMultilevel"/>
    <w:tmpl w:val="555C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5D033D"/>
    <w:multiLevelType w:val="hybridMultilevel"/>
    <w:tmpl w:val="2BCA31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B4651E"/>
    <w:multiLevelType w:val="hybridMultilevel"/>
    <w:tmpl w:val="F09A0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BF2C82"/>
    <w:multiLevelType w:val="hybridMultilevel"/>
    <w:tmpl w:val="854C15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550730"/>
    <w:multiLevelType w:val="hybridMultilevel"/>
    <w:tmpl w:val="FB4679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F23DBB"/>
    <w:multiLevelType w:val="hybridMultilevel"/>
    <w:tmpl w:val="2FFC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754EB"/>
    <w:multiLevelType w:val="hybridMultilevel"/>
    <w:tmpl w:val="9F32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51642A"/>
    <w:multiLevelType w:val="hybridMultilevel"/>
    <w:tmpl w:val="84A423D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BAB1080"/>
    <w:multiLevelType w:val="hybridMultilevel"/>
    <w:tmpl w:val="84A423D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5838623">
    <w:abstractNumId w:val="12"/>
  </w:num>
  <w:num w:numId="2" w16cid:durableId="2040934637">
    <w:abstractNumId w:val="22"/>
  </w:num>
  <w:num w:numId="3" w16cid:durableId="1923757828">
    <w:abstractNumId w:val="26"/>
  </w:num>
  <w:num w:numId="4" w16cid:durableId="483275381">
    <w:abstractNumId w:val="6"/>
  </w:num>
  <w:num w:numId="5" w16cid:durableId="823937945">
    <w:abstractNumId w:val="3"/>
  </w:num>
  <w:num w:numId="6" w16cid:durableId="1479224855">
    <w:abstractNumId w:val="19"/>
  </w:num>
  <w:num w:numId="7" w16cid:durableId="1088774695">
    <w:abstractNumId w:val="20"/>
  </w:num>
  <w:num w:numId="8" w16cid:durableId="600376430">
    <w:abstractNumId w:val="35"/>
  </w:num>
  <w:num w:numId="9" w16cid:durableId="1763063768">
    <w:abstractNumId w:val="21"/>
  </w:num>
  <w:num w:numId="10" w16cid:durableId="1640332070">
    <w:abstractNumId w:val="14"/>
  </w:num>
  <w:num w:numId="11" w16cid:durableId="2039620984">
    <w:abstractNumId w:val="27"/>
  </w:num>
  <w:num w:numId="12" w16cid:durableId="42095096">
    <w:abstractNumId w:val="25"/>
  </w:num>
  <w:num w:numId="13" w16cid:durableId="607196006">
    <w:abstractNumId w:val="36"/>
  </w:num>
  <w:num w:numId="14" w16cid:durableId="490096632">
    <w:abstractNumId w:val="16"/>
  </w:num>
  <w:num w:numId="15" w16cid:durableId="510265441">
    <w:abstractNumId w:val="10"/>
  </w:num>
  <w:num w:numId="16" w16cid:durableId="1715694691">
    <w:abstractNumId w:val="24"/>
  </w:num>
  <w:num w:numId="17" w16cid:durableId="1906185018">
    <w:abstractNumId w:val="29"/>
  </w:num>
  <w:num w:numId="18" w16cid:durableId="1600406573">
    <w:abstractNumId w:val="15"/>
  </w:num>
  <w:num w:numId="19" w16cid:durableId="1409034153">
    <w:abstractNumId w:val="32"/>
  </w:num>
  <w:num w:numId="20" w16cid:durableId="1385563967">
    <w:abstractNumId w:val="31"/>
  </w:num>
  <w:num w:numId="21" w16cid:durableId="18707239">
    <w:abstractNumId w:val="28"/>
  </w:num>
  <w:num w:numId="22" w16cid:durableId="1207447854">
    <w:abstractNumId w:val="33"/>
  </w:num>
  <w:num w:numId="23" w16cid:durableId="189804043">
    <w:abstractNumId w:val="18"/>
  </w:num>
  <w:num w:numId="24" w16cid:durableId="229654250">
    <w:abstractNumId w:val="8"/>
  </w:num>
  <w:num w:numId="25" w16cid:durableId="1913926366">
    <w:abstractNumId w:val="4"/>
  </w:num>
  <w:num w:numId="26" w16cid:durableId="1483236822">
    <w:abstractNumId w:val="23"/>
  </w:num>
  <w:num w:numId="27" w16cid:durableId="905648446">
    <w:abstractNumId w:val="5"/>
  </w:num>
  <w:num w:numId="28" w16cid:durableId="577516265">
    <w:abstractNumId w:val="11"/>
  </w:num>
  <w:num w:numId="29" w16cid:durableId="1519732799">
    <w:abstractNumId w:val="37"/>
  </w:num>
  <w:num w:numId="30" w16cid:durableId="928120941">
    <w:abstractNumId w:val="38"/>
  </w:num>
  <w:num w:numId="31" w16cid:durableId="2032291542">
    <w:abstractNumId w:val="34"/>
  </w:num>
  <w:num w:numId="32" w16cid:durableId="1350763434">
    <w:abstractNumId w:val="1"/>
  </w:num>
  <w:num w:numId="33" w16cid:durableId="232354729">
    <w:abstractNumId w:val="7"/>
  </w:num>
  <w:num w:numId="34" w16cid:durableId="457843449">
    <w:abstractNumId w:val="9"/>
  </w:num>
  <w:num w:numId="35" w16cid:durableId="1953511792">
    <w:abstractNumId w:val="30"/>
  </w:num>
  <w:num w:numId="36" w16cid:durableId="1464889510">
    <w:abstractNumId w:val="0"/>
  </w:num>
  <w:num w:numId="37" w16cid:durableId="774861215">
    <w:abstractNumId w:val="17"/>
  </w:num>
  <w:num w:numId="38" w16cid:durableId="1214926060">
    <w:abstractNumId w:val="2"/>
  </w:num>
  <w:num w:numId="39" w16cid:durableId="1278563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55"/>
    <w:rsid w:val="00011342"/>
    <w:rsid w:val="000474D3"/>
    <w:rsid w:val="000524AE"/>
    <w:rsid w:val="000A6EAB"/>
    <w:rsid w:val="000B1608"/>
    <w:rsid w:val="000D6607"/>
    <w:rsid w:val="000F0894"/>
    <w:rsid w:val="000F1AED"/>
    <w:rsid w:val="000F6A08"/>
    <w:rsid w:val="00136B43"/>
    <w:rsid w:val="00180AE6"/>
    <w:rsid w:val="00185A09"/>
    <w:rsid w:val="001A6C11"/>
    <w:rsid w:val="001B35F1"/>
    <w:rsid w:val="001B7953"/>
    <w:rsid w:val="001D163E"/>
    <w:rsid w:val="001D1FFD"/>
    <w:rsid w:val="001D3181"/>
    <w:rsid w:val="001D4E10"/>
    <w:rsid w:val="002168C7"/>
    <w:rsid w:val="002548B6"/>
    <w:rsid w:val="00256CC6"/>
    <w:rsid w:val="00266995"/>
    <w:rsid w:val="00282B0A"/>
    <w:rsid w:val="0029445D"/>
    <w:rsid w:val="002B4117"/>
    <w:rsid w:val="002B7439"/>
    <w:rsid w:val="002D0A1C"/>
    <w:rsid w:val="002D5BFB"/>
    <w:rsid w:val="002E3AFB"/>
    <w:rsid w:val="002F33B0"/>
    <w:rsid w:val="002F5BAA"/>
    <w:rsid w:val="00312043"/>
    <w:rsid w:val="003150FF"/>
    <w:rsid w:val="003405B7"/>
    <w:rsid w:val="003431FA"/>
    <w:rsid w:val="00351366"/>
    <w:rsid w:val="00364F15"/>
    <w:rsid w:val="00373DE8"/>
    <w:rsid w:val="003A37BC"/>
    <w:rsid w:val="003B50C5"/>
    <w:rsid w:val="004176E4"/>
    <w:rsid w:val="00423573"/>
    <w:rsid w:val="004274B5"/>
    <w:rsid w:val="0044205A"/>
    <w:rsid w:val="00443D41"/>
    <w:rsid w:val="00455B96"/>
    <w:rsid w:val="00477B43"/>
    <w:rsid w:val="00493BB0"/>
    <w:rsid w:val="004A617E"/>
    <w:rsid w:val="004A782D"/>
    <w:rsid w:val="004B58E9"/>
    <w:rsid w:val="00500C12"/>
    <w:rsid w:val="00517E0C"/>
    <w:rsid w:val="005233AA"/>
    <w:rsid w:val="00526176"/>
    <w:rsid w:val="00591E58"/>
    <w:rsid w:val="00594013"/>
    <w:rsid w:val="005A4FA1"/>
    <w:rsid w:val="005C2E3F"/>
    <w:rsid w:val="005D56CC"/>
    <w:rsid w:val="005D628A"/>
    <w:rsid w:val="005E150F"/>
    <w:rsid w:val="00627A49"/>
    <w:rsid w:val="00635A7A"/>
    <w:rsid w:val="006424D9"/>
    <w:rsid w:val="00660B50"/>
    <w:rsid w:val="00673316"/>
    <w:rsid w:val="00685645"/>
    <w:rsid w:val="006A28C0"/>
    <w:rsid w:val="006A2F55"/>
    <w:rsid w:val="006B1B2A"/>
    <w:rsid w:val="006C6B55"/>
    <w:rsid w:val="006D095C"/>
    <w:rsid w:val="00707A66"/>
    <w:rsid w:val="00710F71"/>
    <w:rsid w:val="007203BC"/>
    <w:rsid w:val="00727D58"/>
    <w:rsid w:val="007326D8"/>
    <w:rsid w:val="007619F3"/>
    <w:rsid w:val="007744D9"/>
    <w:rsid w:val="007757EC"/>
    <w:rsid w:val="00775DA6"/>
    <w:rsid w:val="00787D2B"/>
    <w:rsid w:val="00792943"/>
    <w:rsid w:val="00795165"/>
    <w:rsid w:val="007B18D9"/>
    <w:rsid w:val="007D0F6D"/>
    <w:rsid w:val="007F1A51"/>
    <w:rsid w:val="008035A8"/>
    <w:rsid w:val="00813A16"/>
    <w:rsid w:val="00831E78"/>
    <w:rsid w:val="008708B3"/>
    <w:rsid w:val="008C45F4"/>
    <w:rsid w:val="008D0346"/>
    <w:rsid w:val="008E6D4C"/>
    <w:rsid w:val="00917D25"/>
    <w:rsid w:val="00952B30"/>
    <w:rsid w:val="009610DD"/>
    <w:rsid w:val="0096179A"/>
    <w:rsid w:val="00967B83"/>
    <w:rsid w:val="00976A41"/>
    <w:rsid w:val="009821E9"/>
    <w:rsid w:val="009840F9"/>
    <w:rsid w:val="009A552D"/>
    <w:rsid w:val="009A5848"/>
    <w:rsid w:val="009B48CA"/>
    <w:rsid w:val="009C2A29"/>
    <w:rsid w:val="009E11B1"/>
    <w:rsid w:val="00A02D22"/>
    <w:rsid w:val="00A12924"/>
    <w:rsid w:val="00A31BA7"/>
    <w:rsid w:val="00A7389A"/>
    <w:rsid w:val="00A8059E"/>
    <w:rsid w:val="00A91F11"/>
    <w:rsid w:val="00AC6820"/>
    <w:rsid w:val="00AE172A"/>
    <w:rsid w:val="00B00670"/>
    <w:rsid w:val="00B02219"/>
    <w:rsid w:val="00B055A8"/>
    <w:rsid w:val="00B07860"/>
    <w:rsid w:val="00B20D9C"/>
    <w:rsid w:val="00B3061D"/>
    <w:rsid w:val="00B47E35"/>
    <w:rsid w:val="00B635FC"/>
    <w:rsid w:val="00B74CFB"/>
    <w:rsid w:val="00BC6B7A"/>
    <w:rsid w:val="00BD2507"/>
    <w:rsid w:val="00BD7F46"/>
    <w:rsid w:val="00BE1E23"/>
    <w:rsid w:val="00BF4F0C"/>
    <w:rsid w:val="00BF744F"/>
    <w:rsid w:val="00C24FB1"/>
    <w:rsid w:val="00C25010"/>
    <w:rsid w:val="00C336B1"/>
    <w:rsid w:val="00C340EB"/>
    <w:rsid w:val="00C37C77"/>
    <w:rsid w:val="00C41A74"/>
    <w:rsid w:val="00C55D73"/>
    <w:rsid w:val="00C572A1"/>
    <w:rsid w:val="00C63E47"/>
    <w:rsid w:val="00C747DF"/>
    <w:rsid w:val="00C834DA"/>
    <w:rsid w:val="00C8732E"/>
    <w:rsid w:val="00C945B3"/>
    <w:rsid w:val="00CA05E4"/>
    <w:rsid w:val="00CA1C3E"/>
    <w:rsid w:val="00D1603E"/>
    <w:rsid w:val="00D34F6B"/>
    <w:rsid w:val="00D37E57"/>
    <w:rsid w:val="00D44223"/>
    <w:rsid w:val="00D46305"/>
    <w:rsid w:val="00D678F0"/>
    <w:rsid w:val="00D82024"/>
    <w:rsid w:val="00D94A49"/>
    <w:rsid w:val="00DB0A9E"/>
    <w:rsid w:val="00DC5F15"/>
    <w:rsid w:val="00DD6451"/>
    <w:rsid w:val="00DF1F8C"/>
    <w:rsid w:val="00DF4033"/>
    <w:rsid w:val="00DF74D5"/>
    <w:rsid w:val="00E100A6"/>
    <w:rsid w:val="00E22162"/>
    <w:rsid w:val="00E30270"/>
    <w:rsid w:val="00E30285"/>
    <w:rsid w:val="00E33191"/>
    <w:rsid w:val="00E44093"/>
    <w:rsid w:val="00E56204"/>
    <w:rsid w:val="00E655F2"/>
    <w:rsid w:val="00E6700E"/>
    <w:rsid w:val="00E74C23"/>
    <w:rsid w:val="00E76693"/>
    <w:rsid w:val="00E86ED8"/>
    <w:rsid w:val="00EE0F35"/>
    <w:rsid w:val="00EE554A"/>
    <w:rsid w:val="00F32030"/>
    <w:rsid w:val="00F32CDD"/>
    <w:rsid w:val="00F33F36"/>
    <w:rsid w:val="00F53249"/>
    <w:rsid w:val="00F769F6"/>
    <w:rsid w:val="00F820C3"/>
    <w:rsid w:val="00F858EF"/>
    <w:rsid w:val="00F90CC8"/>
    <w:rsid w:val="00FD1110"/>
    <w:rsid w:val="00FE2CB1"/>
    <w:rsid w:val="00FF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74A1"/>
  <w15:chartTrackingRefBased/>
  <w15:docId w15:val="{B6DE537B-B3B3-4B8C-B7D0-80951BFD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F55"/>
    <w:pPr>
      <w:ind w:left="720"/>
      <w:contextualSpacing/>
    </w:pPr>
  </w:style>
  <w:style w:type="paragraph" w:customStyle="1" w:styleId="descr4">
    <w:name w:val="descr4"/>
    <w:basedOn w:val="Normal"/>
    <w:uiPriority w:val="99"/>
    <w:rsid w:val="006A2F55"/>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paragraph" w:styleId="BodyText2">
    <w:name w:val="Body Text 2"/>
    <w:basedOn w:val="Normal"/>
    <w:link w:val="BodyText2Char"/>
    <w:rsid w:val="006A2F55"/>
    <w:pPr>
      <w:spacing w:after="0" w:line="240" w:lineRule="auto"/>
      <w:jc w:val="both"/>
    </w:pPr>
    <w:rPr>
      <w:rFonts w:ascii="Arial" w:eastAsia="Times New Roman" w:hAnsi="Arial"/>
      <w:sz w:val="24"/>
      <w:szCs w:val="20"/>
      <w:lang w:val="x-none" w:eastAsia="x-none"/>
    </w:rPr>
  </w:style>
  <w:style w:type="character" w:customStyle="1" w:styleId="BodyText2Char">
    <w:name w:val="Body Text 2 Char"/>
    <w:basedOn w:val="DefaultParagraphFont"/>
    <w:link w:val="BodyText2"/>
    <w:rsid w:val="006A2F55"/>
    <w:rPr>
      <w:rFonts w:ascii="Arial" w:eastAsia="Times New Roman" w:hAnsi="Arial" w:cs="Times New Roman"/>
      <w:sz w:val="24"/>
      <w:szCs w:val="20"/>
      <w:lang w:val="x-none" w:eastAsia="x-none"/>
    </w:rPr>
  </w:style>
  <w:style w:type="table" w:styleId="TableGrid">
    <w:name w:val="Table Grid"/>
    <w:basedOn w:val="TableNormal"/>
    <w:uiPriority w:val="99"/>
    <w:rsid w:val="006A2F55"/>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B5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0C5"/>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34F6B"/>
    <w:rPr>
      <w:sz w:val="16"/>
      <w:szCs w:val="16"/>
    </w:rPr>
  </w:style>
  <w:style w:type="paragraph" w:styleId="CommentText">
    <w:name w:val="annotation text"/>
    <w:basedOn w:val="Normal"/>
    <w:link w:val="CommentTextChar"/>
    <w:uiPriority w:val="99"/>
    <w:unhideWhenUsed/>
    <w:rsid w:val="00D34F6B"/>
    <w:pPr>
      <w:spacing w:line="240" w:lineRule="auto"/>
    </w:pPr>
    <w:rPr>
      <w:sz w:val="20"/>
      <w:szCs w:val="20"/>
    </w:rPr>
  </w:style>
  <w:style w:type="character" w:customStyle="1" w:styleId="CommentTextChar">
    <w:name w:val="Comment Text Char"/>
    <w:basedOn w:val="DefaultParagraphFont"/>
    <w:link w:val="CommentText"/>
    <w:uiPriority w:val="99"/>
    <w:rsid w:val="00D34F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4F6B"/>
    <w:rPr>
      <w:b/>
      <w:bCs/>
    </w:rPr>
  </w:style>
  <w:style w:type="character" w:customStyle="1" w:styleId="CommentSubjectChar">
    <w:name w:val="Comment Subject Char"/>
    <w:basedOn w:val="CommentTextChar"/>
    <w:link w:val="CommentSubject"/>
    <w:uiPriority w:val="99"/>
    <w:semiHidden/>
    <w:rsid w:val="00D34F6B"/>
    <w:rPr>
      <w:rFonts w:ascii="Calibri" w:eastAsia="Calibri" w:hAnsi="Calibri" w:cs="Times New Roman"/>
      <w:b/>
      <w:bCs/>
      <w:sz w:val="20"/>
      <w:szCs w:val="20"/>
    </w:rPr>
  </w:style>
  <w:style w:type="paragraph" w:styleId="Header">
    <w:name w:val="header"/>
    <w:basedOn w:val="Normal"/>
    <w:link w:val="HeaderChar"/>
    <w:uiPriority w:val="99"/>
    <w:unhideWhenUsed/>
    <w:rsid w:val="00E33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191"/>
    <w:rPr>
      <w:rFonts w:ascii="Calibri" w:eastAsia="Calibri" w:hAnsi="Calibri" w:cs="Times New Roman"/>
    </w:rPr>
  </w:style>
  <w:style w:type="paragraph" w:styleId="Footer">
    <w:name w:val="footer"/>
    <w:basedOn w:val="Normal"/>
    <w:link w:val="FooterChar"/>
    <w:uiPriority w:val="99"/>
    <w:unhideWhenUsed/>
    <w:rsid w:val="00E33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1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E379B720-ED87-449A-B743-5FB1BFD89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949BC-805E-4163-B1B9-2FAF89F07F3D}">
  <ds:schemaRefs>
    <ds:schemaRef ds:uri="http://schemas.microsoft.com/sharepoint/v3/contenttype/forms"/>
  </ds:schemaRefs>
</ds:datastoreItem>
</file>

<file path=customXml/itemProps3.xml><?xml version="1.0" encoding="utf-8"?>
<ds:datastoreItem xmlns:ds="http://schemas.openxmlformats.org/officeDocument/2006/customXml" ds:itemID="{3FE88D7A-A3F9-4615-8D87-DD43E4B01F9E}">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Dean</dc:creator>
  <cp:keywords/>
  <dc:description/>
  <cp:lastModifiedBy>Abi Taylor</cp:lastModifiedBy>
  <cp:revision>3</cp:revision>
  <cp:lastPrinted>2016-07-13T06:57:00Z</cp:lastPrinted>
  <dcterms:created xsi:type="dcterms:W3CDTF">2024-10-17T09:41:00Z</dcterms:created>
  <dcterms:modified xsi:type="dcterms:W3CDTF">2024-10-17T10:19:00Z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2024-03-14T10:41:27Z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a17187e4-a981-46d9-9de7-ea82f7005a4d</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